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73" w:rsidRDefault="006B6373" w:rsidP="006B6373">
      <w:pPr>
        <w:jc w:val="both"/>
        <w:rPr>
          <w:rFonts w:ascii="Arial" w:hAnsi="Arial" w:cs="Arial"/>
          <w:b/>
          <w:sz w:val="32"/>
          <w:szCs w:val="32"/>
        </w:rPr>
      </w:pPr>
      <w:bookmarkStart w:id="0" w:name="_GoBack"/>
      <w:bookmarkEnd w:id="0"/>
      <w:r w:rsidRPr="00981AA8">
        <w:rPr>
          <w:rFonts w:ascii="Arial" w:hAnsi="Arial" w:cs="Arial"/>
          <w:b/>
          <w:sz w:val="36"/>
          <w:szCs w:val="32"/>
        </w:rPr>
        <w:t xml:space="preserve">PHCM9498 Supplementary </w:t>
      </w:r>
      <w:r w:rsidR="004127FD" w:rsidRPr="00981AA8">
        <w:rPr>
          <w:rFonts w:ascii="Arial" w:hAnsi="Arial" w:cs="Arial"/>
          <w:b/>
          <w:sz w:val="36"/>
          <w:szCs w:val="32"/>
        </w:rPr>
        <w:t>Assessment Task</w:t>
      </w:r>
      <w:r w:rsidR="004127FD">
        <w:rPr>
          <w:rFonts w:ascii="Arial" w:hAnsi="Arial" w:cs="Arial"/>
          <w:b/>
          <w:sz w:val="32"/>
          <w:szCs w:val="32"/>
        </w:rPr>
        <w:t xml:space="preserve"> </w:t>
      </w:r>
    </w:p>
    <w:p w:rsidR="00463807" w:rsidRPr="00463807" w:rsidRDefault="00463807" w:rsidP="00463807">
      <w:pPr>
        <w:jc w:val="both"/>
        <w:rPr>
          <w:rFonts w:ascii="Calibri" w:eastAsia="Times New Roman" w:hAnsi="Calibri" w:cs="Times New Roman"/>
          <w:color w:val="000000"/>
        </w:rPr>
      </w:pPr>
      <w:r>
        <w:rPr>
          <w:rFonts w:ascii="Arial" w:hAnsi="Arial" w:cs="Arial"/>
          <w:b/>
          <w:sz w:val="32"/>
          <w:szCs w:val="32"/>
        </w:rPr>
        <w:t>Aminata Bangura</w:t>
      </w:r>
      <w:r w:rsidR="006B6373">
        <w:rPr>
          <w:rFonts w:ascii="Arial" w:hAnsi="Arial" w:cs="Arial"/>
          <w:b/>
          <w:sz w:val="32"/>
          <w:szCs w:val="32"/>
        </w:rPr>
        <w:t xml:space="preserve"> SI</w:t>
      </w:r>
      <w:r w:rsidR="006B6373" w:rsidRPr="006B6373">
        <w:rPr>
          <w:rFonts w:ascii="Arial" w:hAnsi="Arial" w:cs="Arial"/>
          <w:b/>
          <w:sz w:val="32"/>
          <w:szCs w:val="32"/>
        </w:rPr>
        <w:t>D</w:t>
      </w:r>
      <w:r w:rsidRPr="00463807">
        <w:rPr>
          <w:rFonts w:ascii="Arial" w:eastAsia="Times New Roman" w:hAnsi="Arial" w:cs="Arial"/>
          <w:b/>
          <w:color w:val="000000"/>
          <w:sz w:val="32"/>
          <w:szCs w:val="32"/>
        </w:rPr>
        <w:t>3438554</w:t>
      </w:r>
    </w:p>
    <w:p w:rsidR="004127FD" w:rsidRPr="006B6373" w:rsidRDefault="004127FD" w:rsidP="004127FD">
      <w:pPr>
        <w:spacing w:after="120" w:line="360" w:lineRule="auto"/>
        <w:jc w:val="both"/>
        <w:rPr>
          <w:rFonts w:ascii="Arial" w:hAnsi="Arial" w:cs="Arial"/>
          <w:i/>
          <w:sz w:val="24"/>
          <w:szCs w:val="24"/>
        </w:rPr>
      </w:pPr>
      <w:r w:rsidRPr="006B6373">
        <w:rPr>
          <w:rFonts w:ascii="Arial" w:hAnsi="Arial" w:cs="Arial"/>
          <w:i/>
          <w:sz w:val="24"/>
          <w:szCs w:val="24"/>
        </w:rPr>
        <w:t>Th</w:t>
      </w:r>
      <w:r w:rsidR="006B6373" w:rsidRPr="006B6373">
        <w:rPr>
          <w:rFonts w:ascii="Arial" w:hAnsi="Arial" w:cs="Arial"/>
          <w:i/>
          <w:sz w:val="24"/>
          <w:szCs w:val="24"/>
        </w:rPr>
        <w:t>e completed</w:t>
      </w:r>
      <w:r w:rsidRPr="006B6373">
        <w:rPr>
          <w:rFonts w:ascii="Arial" w:hAnsi="Arial" w:cs="Arial"/>
          <w:i/>
          <w:sz w:val="24"/>
          <w:szCs w:val="24"/>
        </w:rPr>
        <w:t xml:space="preserve"> assessment task must be submitted by </w:t>
      </w:r>
      <w:r w:rsidR="00035529">
        <w:rPr>
          <w:rFonts w:ascii="Arial" w:hAnsi="Arial" w:cs="Arial"/>
          <w:b/>
          <w:i/>
          <w:sz w:val="24"/>
          <w:szCs w:val="24"/>
          <w:highlight w:val="yellow"/>
        </w:rPr>
        <w:t>5p</w:t>
      </w:r>
      <w:r w:rsidRPr="00981AA8">
        <w:rPr>
          <w:rFonts w:ascii="Arial" w:hAnsi="Arial" w:cs="Arial"/>
          <w:b/>
          <w:i/>
          <w:sz w:val="24"/>
          <w:szCs w:val="24"/>
          <w:highlight w:val="yellow"/>
        </w:rPr>
        <w:t xml:space="preserve">m, </w:t>
      </w:r>
      <w:r w:rsidR="00463807" w:rsidRPr="00981AA8">
        <w:rPr>
          <w:rFonts w:ascii="Arial" w:hAnsi="Arial" w:cs="Arial"/>
          <w:b/>
          <w:i/>
          <w:sz w:val="24"/>
          <w:szCs w:val="24"/>
          <w:highlight w:val="yellow"/>
        </w:rPr>
        <w:t>Friday</w:t>
      </w:r>
      <w:r w:rsidRPr="00981AA8">
        <w:rPr>
          <w:rFonts w:ascii="Arial" w:hAnsi="Arial" w:cs="Arial"/>
          <w:b/>
          <w:i/>
          <w:sz w:val="24"/>
          <w:szCs w:val="24"/>
          <w:highlight w:val="yellow"/>
        </w:rPr>
        <w:t xml:space="preserve"> 1</w:t>
      </w:r>
      <w:r w:rsidR="00463807" w:rsidRPr="00981AA8">
        <w:rPr>
          <w:rFonts w:ascii="Arial" w:hAnsi="Arial" w:cs="Arial"/>
          <w:b/>
          <w:i/>
          <w:sz w:val="24"/>
          <w:szCs w:val="24"/>
          <w:highlight w:val="yellow"/>
        </w:rPr>
        <w:t>8</w:t>
      </w:r>
      <w:r w:rsidRPr="00981AA8">
        <w:rPr>
          <w:rFonts w:ascii="Arial" w:hAnsi="Arial" w:cs="Arial"/>
          <w:b/>
          <w:i/>
          <w:sz w:val="24"/>
          <w:szCs w:val="24"/>
          <w:highlight w:val="yellow"/>
        </w:rPr>
        <w:t xml:space="preserve"> July</w:t>
      </w:r>
      <w:r w:rsidR="00A0329C" w:rsidRPr="00981AA8">
        <w:rPr>
          <w:rFonts w:ascii="Arial" w:hAnsi="Arial" w:cs="Arial"/>
          <w:b/>
          <w:i/>
          <w:sz w:val="24"/>
          <w:szCs w:val="24"/>
          <w:highlight w:val="yellow"/>
        </w:rPr>
        <w:t xml:space="preserve"> 2014</w:t>
      </w:r>
      <w:r w:rsidRPr="00981AA8">
        <w:rPr>
          <w:rFonts w:ascii="Arial" w:hAnsi="Arial" w:cs="Arial"/>
          <w:i/>
          <w:sz w:val="24"/>
          <w:szCs w:val="24"/>
          <w:highlight w:val="yellow"/>
        </w:rPr>
        <w:t>.</w:t>
      </w:r>
    </w:p>
    <w:p w:rsidR="004127FD" w:rsidRPr="006B6373" w:rsidRDefault="006B6373" w:rsidP="004127FD">
      <w:pPr>
        <w:spacing w:after="120" w:line="360" w:lineRule="auto"/>
        <w:jc w:val="both"/>
        <w:rPr>
          <w:rFonts w:ascii="Arial" w:hAnsi="Arial" w:cs="Arial"/>
          <w:i/>
          <w:sz w:val="24"/>
          <w:szCs w:val="24"/>
        </w:rPr>
      </w:pPr>
      <w:r w:rsidRPr="00463807">
        <w:rPr>
          <w:rFonts w:ascii="Arial" w:hAnsi="Arial" w:cs="Arial"/>
          <w:i/>
          <w:sz w:val="24"/>
          <w:szCs w:val="24"/>
          <w:highlight w:val="yellow"/>
        </w:rPr>
        <w:t xml:space="preserve">There are 2 questions totalling </w:t>
      </w:r>
      <w:r w:rsidR="00970021">
        <w:rPr>
          <w:rFonts w:ascii="Arial" w:hAnsi="Arial" w:cs="Arial"/>
          <w:i/>
          <w:sz w:val="24"/>
          <w:szCs w:val="24"/>
          <w:highlight w:val="yellow"/>
        </w:rPr>
        <w:t>50</w:t>
      </w:r>
      <w:r w:rsidRPr="00463807">
        <w:rPr>
          <w:rFonts w:ascii="Arial" w:hAnsi="Arial" w:cs="Arial"/>
          <w:i/>
          <w:sz w:val="24"/>
          <w:szCs w:val="24"/>
          <w:highlight w:val="yellow"/>
        </w:rPr>
        <w:t xml:space="preserve"> marks</w:t>
      </w:r>
      <w:r w:rsidR="004127FD" w:rsidRPr="00463807">
        <w:rPr>
          <w:rFonts w:ascii="Arial" w:hAnsi="Arial" w:cs="Arial"/>
          <w:i/>
          <w:sz w:val="24"/>
          <w:szCs w:val="24"/>
          <w:highlight w:val="yellow"/>
        </w:rPr>
        <w:t xml:space="preserve">. A minimum mark of </w:t>
      </w:r>
      <w:r w:rsidR="00A15BD6">
        <w:rPr>
          <w:rFonts w:ascii="Arial" w:hAnsi="Arial" w:cs="Arial"/>
          <w:i/>
          <w:sz w:val="24"/>
          <w:szCs w:val="24"/>
          <w:highlight w:val="yellow"/>
        </w:rPr>
        <w:t>2</w:t>
      </w:r>
      <w:r w:rsidR="00970021">
        <w:rPr>
          <w:rFonts w:ascii="Arial" w:hAnsi="Arial" w:cs="Arial"/>
          <w:i/>
          <w:sz w:val="24"/>
          <w:szCs w:val="24"/>
          <w:highlight w:val="yellow"/>
        </w:rPr>
        <w:t>5</w:t>
      </w:r>
      <w:r w:rsidR="004127FD" w:rsidRPr="00463807">
        <w:rPr>
          <w:rFonts w:ascii="Arial" w:hAnsi="Arial" w:cs="Arial"/>
          <w:i/>
          <w:sz w:val="24"/>
          <w:szCs w:val="24"/>
          <w:highlight w:val="yellow"/>
        </w:rPr>
        <w:t xml:space="preserve"> must be achieved to pass the assessment</w:t>
      </w:r>
      <w:r w:rsidRPr="00463807">
        <w:rPr>
          <w:rFonts w:ascii="Arial" w:hAnsi="Arial" w:cs="Arial"/>
          <w:i/>
          <w:sz w:val="24"/>
          <w:szCs w:val="24"/>
          <w:highlight w:val="yellow"/>
        </w:rPr>
        <w:t xml:space="preserve"> task and the course</w:t>
      </w:r>
      <w:r w:rsidR="004127FD" w:rsidRPr="00463807">
        <w:rPr>
          <w:rFonts w:ascii="Arial" w:hAnsi="Arial" w:cs="Arial"/>
          <w:i/>
          <w:sz w:val="24"/>
          <w:szCs w:val="24"/>
          <w:highlight w:val="yellow"/>
        </w:rPr>
        <w:t>.</w:t>
      </w:r>
      <w:r w:rsidR="00972259">
        <w:rPr>
          <w:rFonts w:ascii="Arial" w:hAnsi="Arial" w:cs="Arial"/>
          <w:i/>
          <w:sz w:val="24"/>
          <w:szCs w:val="24"/>
        </w:rPr>
        <w:t xml:space="preserve"> The work must be your own and must not be discussed with anyone.</w:t>
      </w:r>
    </w:p>
    <w:p w:rsidR="004112FE" w:rsidRDefault="004112FE" w:rsidP="00463807">
      <w:pPr>
        <w:spacing w:after="120" w:line="360" w:lineRule="auto"/>
        <w:jc w:val="both"/>
        <w:rPr>
          <w:rFonts w:ascii="Arial" w:hAnsi="Arial" w:cs="Arial"/>
          <w:b/>
          <w:sz w:val="32"/>
          <w:szCs w:val="32"/>
        </w:rPr>
      </w:pPr>
    </w:p>
    <w:p w:rsidR="00463807" w:rsidRPr="00AA51E4" w:rsidRDefault="00463807" w:rsidP="00463807">
      <w:pPr>
        <w:spacing w:after="120" w:line="360" w:lineRule="auto"/>
        <w:jc w:val="both"/>
        <w:rPr>
          <w:rFonts w:ascii="Arial" w:hAnsi="Arial" w:cs="Arial"/>
          <w:b/>
          <w:sz w:val="32"/>
          <w:szCs w:val="32"/>
        </w:rPr>
      </w:pPr>
      <w:r w:rsidRPr="00AA51E4">
        <w:rPr>
          <w:rFonts w:ascii="Arial" w:hAnsi="Arial" w:cs="Arial"/>
          <w:b/>
          <w:sz w:val="32"/>
          <w:szCs w:val="32"/>
        </w:rPr>
        <w:t xml:space="preserve">Question </w:t>
      </w:r>
      <w:r>
        <w:rPr>
          <w:rFonts w:ascii="Arial" w:hAnsi="Arial" w:cs="Arial"/>
          <w:b/>
          <w:sz w:val="32"/>
          <w:szCs w:val="32"/>
        </w:rPr>
        <w:t xml:space="preserve">1  </w:t>
      </w:r>
      <w:r w:rsidRPr="00012DED">
        <w:rPr>
          <w:rFonts w:ascii="Arial" w:hAnsi="Arial" w:cs="Arial"/>
          <w:b/>
          <w:i/>
          <w:sz w:val="32"/>
          <w:szCs w:val="32"/>
        </w:rPr>
        <w:t>[</w:t>
      </w:r>
      <w:r w:rsidR="00970021">
        <w:rPr>
          <w:rFonts w:ascii="Arial" w:hAnsi="Arial" w:cs="Arial"/>
          <w:b/>
          <w:i/>
          <w:sz w:val="32"/>
          <w:szCs w:val="32"/>
        </w:rPr>
        <w:t>31</w:t>
      </w:r>
      <w:r w:rsidRPr="00012DED">
        <w:rPr>
          <w:rFonts w:ascii="Arial" w:hAnsi="Arial" w:cs="Arial"/>
          <w:b/>
          <w:i/>
          <w:sz w:val="32"/>
          <w:szCs w:val="32"/>
        </w:rPr>
        <w:t xml:space="preserve"> </w:t>
      </w:r>
      <w:r>
        <w:rPr>
          <w:rFonts w:ascii="Arial" w:hAnsi="Arial" w:cs="Arial"/>
          <w:b/>
          <w:i/>
          <w:sz w:val="32"/>
          <w:szCs w:val="32"/>
        </w:rPr>
        <w:t>m</w:t>
      </w:r>
      <w:r w:rsidRPr="00012DED">
        <w:rPr>
          <w:rFonts w:ascii="Arial" w:hAnsi="Arial" w:cs="Arial"/>
          <w:b/>
          <w:i/>
          <w:sz w:val="32"/>
          <w:szCs w:val="32"/>
        </w:rPr>
        <w:t>arks]</w:t>
      </w:r>
    </w:p>
    <w:p w:rsidR="00463807" w:rsidRPr="00D106AB" w:rsidRDefault="00463807" w:rsidP="00463807">
      <w:pPr>
        <w:spacing w:after="240" w:line="360" w:lineRule="auto"/>
        <w:jc w:val="both"/>
        <w:rPr>
          <w:rFonts w:ascii="Arial" w:hAnsi="Arial" w:cs="Arial"/>
          <w:szCs w:val="24"/>
        </w:rPr>
      </w:pPr>
      <w:r w:rsidRPr="00D106AB">
        <w:rPr>
          <w:rFonts w:ascii="Arial" w:hAnsi="Arial" w:cs="Arial"/>
          <w:szCs w:val="24"/>
        </w:rPr>
        <w:t xml:space="preserve">A study was conducted to assess the effectiveness of a health promotion program to improve the level of fitness of children aged 5-9 years. The fitness of 25 children who participated in the study was determined by measuring the total distance each child could run in a 9-minute period.  The researchers calculated the </w:t>
      </w:r>
      <w:r w:rsidRPr="00D106AB">
        <w:rPr>
          <w:rFonts w:ascii="Arial" w:hAnsi="Arial" w:cs="Arial"/>
          <w:i/>
          <w:szCs w:val="24"/>
        </w:rPr>
        <w:t>difference</w:t>
      </w:r>
      <w:r w:rsidRPr="00D106AB">
        <w:rPr>
          <w:rFonts w:ascii="Arial" w:hAnsi="Arial" w:cs="Arial"/>
          <w:szCs w:val="24"/>
        </w:rPr>
        <w:t xml:space="preserve"> in the distance (in metres) ran before the health promotion program commenced and after it was completed (i.e. the distance ran after the program minus the distance ran before the program).  </w:t>
      </w:r>
    </w:p>
    <w:p w:rsidR="00463807" w:rsidRPr="00D106AB" w:rsidRDefault="00463807" w:rsidP="00463807">
      <w:pPr>
        <w:pStyle w:val="ListParagraph"/>
        <w:numPr>
          <w:ilvl w:val="0"/>
          <w:numId w:val="1"/>
        </w:numPr>
        <w:spacing w:after="240" w:line="360" w:lineRule="auto"/>
        <w:contextualSpacing w:val="0"/>
        <w:jc w:val="both"/>
        <w:rPr>
          <w:rFonts w:ascii="Arial" w:hAnsi="Arial" w:cs="Arial"/>
          <w:szCs w:val="24"/>
        </w:rPr>
      </w:pPr>
      <w:r w:rsidRPr="00D106AB">
        <w:rPr>
          <w:rFonts w:ascii="Arial" w:hAnsi="Arial" w:cs="Arial"/>
          <w:szCs w:val="24"/>
        </w:rPr>
        <w:t xml:space="preserve">What are the study factor and the primary outcome factor? </w:t>
      </w:r>
      <w:r w:rsidRPr="00D106AB">
        <w:rPr>
          <w:rFonts w:ascii="Arial" w:hAnsi="Arial" w:cs="Arial"/>
          <w:szCs w:val="24"/>
        </w:rPr>
        <w:tab/>
      </w:r>
      <w:r w:rsidRPr="00D106AB">
        <w:rPr>
          <w:rFonts w:ascii="Arial" w:hAnsi="Arial" w:cs="Arial"/>
          <w:szCs w:val="24"/>
        </w:rPr>
        <w:tab/>
      </w:r>
      <w:r w:rsidRPr="00D106AB">
        <w:rPr>
          <w:rFonts w:ascii="Arial" w:hAnsi="Arial" w:cs="Arial"/>
          <w:szCs w:val="24"/>
        </w:rPr>
        <w:tab/>
      </w:r>
      <w:r w:rsidR="004112FE">
        <w:rPr>
          <w:rFonts w:ascii="Arial" w:hAnsi="Arial" w:cs="Arial"/>
          <w:szCs w:val="24"/>
        </w:rPr>
        <w:tab/>
      </w:r>
      <w:r w:rsidRPr="00D106AB">
        <w:rPr>
          <w:rFonts w:ascii="Arial" w:hAnsi="Arial" w:cs="Arial"/>
          <w:szCs w:val="24"/>
        </w:rPr>
        <w:t xml:space="preserve">[2 </w:t>
      </w:r>
      <w:r w:rsidR="00981AA8" w:rsidRPr="00D106AB">
        <w:rPr>
          <w:rFonts w:ascii="Arial" w:hAnsi="Arial" w:cs="Arial"/>
          <w:szCs w:val="24"/>
        </w:rPr>
        <w:t>m</w:t>
      </w:r>
      <w:r w:rsidRPr="00D106AB">
        <w:rPr>
          <w:rFonts w:ascii="Arial" w:hAnsi="Arial" w:cs="Arial"/>
          <w:szCs w:val="24"/>
        </w:rPr>
        <w:t>arks]</w:t>
      </w:r>
    </w:p>
    <w:p w:rsidR="00463807" w:rsidRPr="00D106AB" w:rsidRDefault="00463807" w:rsidP="00463807">
      <w:pPr>
        <w:pStyle w:val="ListParagraph"/>
        <w:numPr>
          <w:ilvl w:val="0"/>
          <w:numId w:val="1"/>
        </w:numPr>
        <w:spacing w:after="240" w:line="360" w:lineRule="auto"/>
        <w:contextualSpacing w:val="0"/>
        <w:jc w:val="both"/>
        <w:rPr>
          <w:rFonts w:ascii="Arial" w:hAnsi="Arial" w:cs="Arial"/>
          <w:szCs w:val="24"/>
        </w:rPr>
      </w:pPr>
      <w:r w:rsidRPr="00D106AB">
        <w:rPr>
          <w:rFonts w:ascii="Arial" w:hAnsi="Arial" w:cs="Arial"/>
          <w:szCs w:val="24"/>
        </w:rPr>
        <w:t xml:space="preserve">State the null and alternative hypotheses of the study. </w:t>
      </w:r>
      <w:r w:rsidRPr="00D106AB">
        <w:rPr>
          <w:rFonts w:ascii="Arial" w:hAnsi="Arial" w:cs="Arial"/>
          <w:szCs w:val="24"/>
        </w:rPr>
        <w:tab/>
      </w:r>
      <w:r w:rsidRPr="00D106AB">
        <w:rPr>
          <w:rFonts w:ascii="Arial" w:hAnsi="Arial" w:cs="Arial"/>
          <w:szCs w:val="24"/>
        </w:rPr>
        <w:tab/>
      </w:r>
      <w:r w:rsidRPr="00D106AB">
        <w:rPr>
          <w:rFonts w:ascii="Arial" w:hAnsi="Arial" w:cs="Arial"/>
          <w:szCs w:val="24"/>
        </w:rPr>
        <w:tab/>
      </w:r>
      <w:r w:rsidRPr="00D106AB">
        <w:rPr>
          <w:rFonts w:ascii="Arial" w:hAnsi="Arial" w:cs="Arial"/>
          <w:szCs w:val="24"/>
        </w:rPr>
        <w:tab/>
      </w:r>
      <w:r w:rsidR="004112FE">
        <w:rPr>
          <w:rFonts w:ascii="Arial" w:hAnsi="Arial" w:cs="Arial"/>
          <w:szCs w:val="24"/>
        </w:rPr>
        <w:tab/>
      </w:r>
      <w:r w:rsidRPr="00D106AB">
        <w:rPr>
          <w:rFonts w:ascii="Arial" w:hAnsi="Arial" w:cs="Arial"/>
          <w:szCs w:val="24"/>
        </w:rPr>
        <w:t xml:space="preserve">[3 </w:t>
      </w:r>
      <w:r w:rsidR="00981AA8" w:rsidRPr="00D106AB">
        <w:rPr>
          <w:rFonts w:ascii="Arial" w:hAnsi="Arial" w:cs="Arial"/>
          <w:szCs w:val="24"/>
        </w:rPr>
        <w:t>m</w:t>
      </w:r>
      <w:r w:rsidRPr="00D106AB">
        <w:rPr>
          <w:rFonts w:ascii="Arial" w:hAnsi="Arial" w:cs="Arial"/>
          <w:szCs w:val="24"/>
        </w:rPr>
        <w:t>arks]</w:t>
      </w:r>
    </w:p>
    <w:p w:rsidR="00463807" w:rsidRPr="00D106AB" w:rsidRDefault="00463807" w:rsidP="00463807">
      <w:pPr>
        <w:pStyle w:val="ListParagraph"/>
        <w:numPr>
          <w:ilvl w:val="0"/>
          <w:numId w:val="1"/>
        </w:numPr>
        <w:spacing w:after="240" w:line="360" w:lineRule="auto"/>
        <w:contextualSpacing w:val="0"/>
        <w:jc w:val="both"/>
        <w:rPr>
          <w:rFonts w:ascii="Arial" w:hAnsi="Arial" w:cs="Arial"/>
          <w:szCs w:val="24"/>
        </w:rPr>
      </w:pPr>
      <w:r w:rsidRPr="00D106AB">
        <w:rPr>
          <w:rFonts w:ascii="Arial" w:hAnsi="Arial" w:cs="Arial"/>
          <w:szCs w:val="24"/>
        </w:rPr>
        <w:t>Which of the two statistical tests shown in the Appendix (pages 3-6) would be appropriate to evaluate the hypotheses you have stated in Question 1(b)? Explain the reasons for your decision based on the information provided in the Appendix.</w:t>
      </w:r>
      <w:r w:rsidRPr="00D106AB">
        <w:rPr>
          <w:rFonts w:ascii="Arial" w:hAnsi="Arial" w:cs="Arial"/>
          <w:szCs w:val="24"/>
        </w:rPr>
        <w:tab/>
        <w:t xml:space="preserve"> </w:t>
      </w:r>
      <w:r w:rsidR="00D106AB">
        <w:rPr>
          <w:rFonts w:ascii="Arial" w:hAnsi="Arial" w:cs="Arial"/>
          <w:szCs w:val="24"/>
        </w:rPr>
        <w:tab/>
      </w:r>
      <w:r w:rsidR="00D106AB">
        <w:rPr>
          <w:rFonts w:ascii="Arial" w:hAnsi="Arial" w:cs="Arial"/>
          <w:szCs w:val="24"/>
        </w:rPr>
        <w:tab/>
      </w:r>
      <w:r w:rsidR="00D106AB">
        <w:rPr>
          <w:rFonts w:ascii="Arial" w:hAnsi="Arial" w:cs="Arial"/>
          <w:szCs w:val="24"/>
        </w:rPr>
        <w:tab/>
      </w:r>
      <w:r w:rsidRPr="00D106AB">
        <w:rPr>
          <w:rFonts w:ascii="Arial" w:hAnsi="Arial" w:cs="Arial"/>
          <w:szCs w:val="24"/>
        </w:rPr>
        <w:t xml:space="preserve">[4 </w:t>
      </w:r>
      <w:r w:rsidR="00981AA8" w:rsidRPr="00D106AB">
        <w:rPr>
          <w:rFonts w:ascii="Arial" w:hAnsi="Arial" w:cs="Arial"/>
          <w:szCs w:val="24"/>
        </w:rPr>
        <w:t>m</w:t>
      </w:r>
      <w:r w:rsidRPr="00D106AB">
        <w:rPr>
          <w:rFonts w:ascii="Arial" w:hAnsi="Arial" w:cs="Arial"/>
          <w:szCs w:val="24"/>
        </w:rPr>
        <w:t>arks]</w:t>
      </w:r>
    </w:p>
    <w:p w:rsidR="00463807" w:rsidRPr="00D106AB" w:rsidRDefault="00463807" w:rsidP="00463807">
      <w:pPr>
        <w:pStyle w:val="ListParagraph"/>
        <w:numPr>
          <w:ilvl w:val="0"/>
          <w:numId w:val="1"/>
        </w:numPr>
        <w:spacing w:after="240" w:line="360" w:lineRule="auto"/>
        <w:contextualSpacing w:val="0"/>
        <w:jc w:val="both"/>
        <w:rPr>
          <w:rFonts w:ascii="Arial" w:hAnsi="Arial" w:cs="Arial"/>
          <w:szCs w:val="24"/>
        </w:rPr>
      </w:pPr>
      <w:r w:rsidRPr="00D106AB">
        <w:rPr>
          <w:rFonts w:ascii="Arial" w:hAnsi="Arial" w:cs="Arial"/>
          <w:szCs w:val="24"/>
        </w:rPr>
        <w:t xml:space="preserve">Interpret the result of the test you have chosen in 1(b). </w:t>
      </w:r>
      <w:r w:rsidRPr="00D106AB">
        <w:rPr>
          <w:rFonts w:ascii="Arial" w:hAnsi="Arial" w:cs="Arial"/>
          <w:szCs w:val="24"/>
        </w:rPr>
        <w:tab/>
      </w:r>
      <w:r w:rsidRPr="00D106AB">
        <w:rPr>
          <w:rFonts w:ascii="Arial" w:hAnsi="Arial" w:cs="Arial"/>
          <w:szCs w:val="24"/>
        </w:rPr>
        <w:tab/>
      </w:r>
      <w:r w:rsidRPr="00D106AB">
        <w:rPr>
          <w:rFonts w:ascii="Arial" w:hAnsi="Arial" w:cs="Arial"/>
          <w:szCs w:val="24"/>
        </w:rPr>
        <w:tab/>
      </w:r>
      <w:r w:rsidRPr="00D106AB">
        <w:rPr>
          <w:rFonts w:ascii="Arial" w:hAnsi="Arial" w:cs="Arial"/>
          <w:szCs w:val="24"/>
        </w:rPr>
        <w:tab/>
      </w:r>
      <w:r w:rsidR="00D106AB">
        <w:rPr>
          <w:rFonts w:ascii="Arial" w:hAnsi="Arial" w:cs="Arial"/>
          <w:szCs w:val="24"/>
        </w:rPr>
        <w:tab/>
      </w:r>
      <w:r w:rsidRPr="00D106AB">
        <w:rPr>
          <w:rFonts w:ascii="Arial" w:hAnsi="Arial" w:cs="Arial"/>
          <w:szCs w:val="24"/>
        </w:rPr>
        <w:t>[5 marks]</w:t>
      </w:r>
    </w:p>
    <w:p w:rsidR="00463807" w:rsidRPr="00D106AB" w:rsidRDefault="00463807" w:rsidP="00463807">
      <w:pPr>
        <w:pStyle w:val="ListParagraph"/>
        <w:numPr>
          <w:ilvl w:val="0"/>
          <w:numId w:val="1"/>
        </w:numPr>
        <w:spacing w:after="240" w:line="360" w:lineRule="auto"/>
        <w:contextualSpacing w:val="0"/>
        <w:jc w:val="both"/>
        <w:rPr>
          <w:rFonts w:ascii="Arial" w:hAnsi="Arial" w:cs="Arial"/>
          <w:szCs w:val="24"/>
        </w:rPr>
      </w:pPr>
      <w:r w:rsidRPr="00D106AB">
        <w:rPr>
          <w:rFonts w:ascii="Arial" w:hAnsi="Arial" w:cs="Arial"/>
          <w:szCs w:val="24"/>
        </w:rPr>
        <w:t xml:space="preserve">Write a brief conclusion about the results of the study. </w:t>
      </w:r>
      <w:r w:rsidRPr="00D106AB">
        <w:rPr>
          <w:rFonts w:ascii="Arial" w:hAnsi="Arial" w:cs="Arial"/>
          <w:szCs w:val="24"/>
        </w:rPr>
        <w:tab/>
      </w:r>
      <w:r w:rsidRPr="00D106AB">
        <w:rPr>
          <w:rFonts w:ascii="Arial" w:hAnsi="Arial" w:cs="Arial"/>
          <w:szCs w:val="24"/>
        </w:rPr>
        <w:tab/>
      </w:r>
      <w:r w:rsidRPr="00D106AB">
        <w:rPr>
          <w:rFonts w:ascii="Arial" w:hAnsi="Arial" w:cs="Arial"/>
          <w:szCs w:val="24"/>
        </w:rPr>
        <w:tab/>
      </w:r>
      <w:r w:rsidRPr="00D106AB">
        <w:rPr>
          <w:rFonts w:ascii="Arial" w:hAnsi="Arial" w:cs="Arial"/>
          <w:szCs w:val="24"/>
        </w:rPr>
        <w:tab/>
      </w:r>
      <w:r w:rsidR="00D106AB">
        <w:rPr>
          <w:rFonts w:ascii="Arial" w:hAnsi="Arial" w:cs="Arial"/>
          <w:szCs w:val="24"/>
        </w:rPr>
        <w:tab/>
      </w:r>
      <w:r w:rsidRPr="00D106AB">
        <w:rPr>
          <w:rFonts w:ascii="Arial" w:hAnsi="Arial" w:cs="Arial"/>
          <w:szCs w:val="24"/>
        </w:rPr>
        <w:t>[5 marks]</w:t>
      </w:r>
    </w:p>
    <w:p w:rsidR="00463807" w:rsidRPr="00D106AB" w:rsidRDefault="00463807" w:rsidP="00970021">
      <w:pPr>
        <w:pStyle w:val="ListParagraph"/>
        <w:numPr>
          <w:ilvl w:val="0"/>
          <w:numId w:val="1"/>
        </w:numPr>
        <w:spacing w:after="240" w:line="360" w:lineRule="auto"/>
        <w:ind w:right="-142"/>
        <w:contextualSpacing w:val="0"/>
        <w:jc w:val="both"/>
        <w:rPr>
          <w:rFonts w:ascii="Arial" w:hAnsi="Arial" w:cs="Arial"/>
          <w:szCs w:val="24"/>
        </w:rPr>
      </w:pPr>
      <w:r w:rsidRPr="00D106AB">
        <w:rPr>
          <w:rFonts w:ascii="Arial" w:hAnsi="Arial" w:cs="Arial"/>
          <w:szCs w:val="24"/>
        </w:rPr>
        <w:t xml:space="preserve"> Considering the design of</w:t>
      </w:r>
      <w:r w:rsidR="00D106AB">
        <w:rPr>
          <w:rFonts w:ascii="Arial" w:hAnsi="Arial" w:cs="Arial"/>
          <w:szCs w:val="24"/>
        </w:rPr>
        <w:t xml:space="preserve"> this epidemiological study:</w:t>
      </w:r>
      <w:r w:rsidR="00D106AB">
        <w:rPr>
          <w:rFonts w:ascii="Arial" w:hAnsi="Arial" w:cs="Arial"/>
          <w:szCs w:val="24"/>
        </w:rPr>
        <w:tab/>
      </w:r>
      <w:r w:rsidR="00D106AB">
        <w:rPr>
          <w:rFonts w:ascii="Arial" w:hAnsi="Arial" w:cs="Arial"/>
          <w:szCs w:val="24"/>
        </w:rPr>
        <w:tab/>
      </w:r>
      <w:r w:rsidR="00D106AB">
        <w:rPr>
          <w:rFonts w:ascii="Arial" w:hAnsi="Arial" w:cs="Arial"/>
          <w:szCs w:val="24"/>
        </w:rPr>
        <w:tab/>
      </w:r>
      <w:r w:rsidR="00D106AB">
        <w:rPr>
          <w:rFonts w:ascii="Arial" w:hAnsi="Arial" w:cs="Arial"/>
          <w:szCs w:val="24"/>
        </w:rPr>
        <w:tab/>
      </w:r>
      <w:r w:rsidR="00D106AB">
        <w:rPr>
          <w:rFonts w:ascii="Arial" w:hAnsi="Arial" w:cs="Arial"/>
          <w:szCs w:val="24"/>
        </w:rPr>
        <w:tab/>
      </w:r>
      <w:r w:rsidRPr="00D106AB">
        <w:rPr>
          <w:rFonts w:ascii="Arial" w:hAnsi="Arial" w:cs="Arial"/>
          <w:szCs w:val="24"/>
        </w:rPr>
        <w:t>[</w:t>
      </w:r>
      <w:r w:rsidR="00970021" w:rsidRPr="00D106AB">
        <w:rPr>
          <w:rFonts w:ascii="Arial" w:hAnsi="Arial" w:cs="Arial"/>
          <w:szCs w:val="24"/>
        </w:rPr>
        <w:t>12</w:t>
      </w:r>
      <w:r w:rsidRPr="00D106AB">
        <w:rPr>
          <w:rFonts w:ascii="Arial" w:hAnsi="Arial" w:cs="Arial"/>
          <w:szCs w:val="24"/>
        </w:rPr>
        <w:t xml:space="preserve"> </w:t>
      </w:r>
      <w:r w:rsidR="00981AA8" w:rsidRPr="00D106AB">
        <w:rPr>
          <w:rFonts w:ascii="Arial" w:hAnsi="Arial" w:cs="Arial"/>
          <w:szCs w:val="24"/>
        </w:rPr>
        <w:t>m</w:t>
      </w:r>
      <w:r w:rsidRPr="00D106AB">
        <w:rPr>
          <w:rFonts w:ascii="Arial" w:hAnsi="Arial" w:cs="Arial"/>
          <w:szCs w:val="24"/>
        </w:rPr>
        <w:t>arks]</w:t>
      </w:r>
    </w:p>
    <w:p w:rsidR="00463807" w:rsidRPr="00D106AB" w:rsidRDefault="00463807" w:rsidP="00970021">
      <w:pPr>
        <w:pStyle w:val="ListParagraph"/>
        <w:numPr>
          <w:ilvl w:val="1"/>
          <w:numId w:val="4"/>
        </w:numPr>
        <w:spacing w:after="240" w:line="360" w:lineRule="auto"/>
        <w:contextualSpacing w:val="0"/>
        <w:jc w:val="both"/>
        <w:rPr>
          <w:rFonts w:ascii="Arial" w:hAnsi="Arial" w:cs="Arial"/>
          <w:szCs w:val="24"/>
        </w:rPr>
      </w:pPr>
      <w:r w:rsidRPr="00D106AB">
        <w:rPr>
          <w:rFonts w:ascii="Arial" w:hAnsi="Arial" w:cs="Arial"/>
          <w:szCs w:val="24"/>
        </w:rPr>
        <w:t>What is the best feasible type of study to determine whether the health promotion program was associated with a change in children’s fitness? Provide reasons for your answer.</w:t>
      </w:r>
    </w:p>
    <w:p w:rsidR="00970021" w:rsidRPr="00D106AB" w:rsidRDefault="00970021" w:rsidP="00970021">
      <w:pPr>
        <w:pStyle w:val="ListParagraph"/>
        <w:numPr>
          <w:ilvl w:val="1"/>
          <w:numId w:val="4"/>
        </w:numPr>
        <w:spacing w:after="240" w:line="360" w:lineRule="auto"/>
        <w:contextualSpacing w:val="0"/>
        <w:jc w:val="both"/>
        <w:rPr>
          <w:rFonts w:ascii="Arial" w:hAnsi="Arial" w:cs="Arial"/>
          <w:szCs w:val="24"/>
        </w:rPr>
      </w:pPr>
      <w:r w:rsidRPr="00D106AB">
        <w:rPr>
          <w:rFonts w:ascii="Arial" w:hAnsi="Arial" w:cs="Arial"/>
          <w:szCs w:val="24"/>
        </w:rPr>
        <w:t xml:space="preserve">If the researchers used the study design you recommended in Q1fi, what advice would you give </w:t>
      </w:r>
      <w:r w:rsidR="00D106AB" w:rsidRPr="00D106AB">
        <w:rPr>
          <w:rFonts w:ascii="Arial" w:hAnsi="Arial" w:cs="Arial"/>
          <w:szCs w:val="24"/>
        </w:rPr>
        <w:t>them</w:t>
      </w:r>
      <w:r w:rsidRPr="00D106AB">
        <w:rPr>
          <w:rFonts w:ascii="Arial" w:hAnsi="Arial" w:cs="Arial"/>
          <w:szCs w:val="24"/>
        </w:rPr>
        <w:t xml:space="preserve"> about </w:t>
      </w:r>
      <w:r w:rsidR="00D106AB" w:rsidRPr="00D106AB">
        <w:rPr>
          <w:rFonts w:ascii="Arial" w:hAnsi="Arial" w:cs="Arial"/>
          <w:szCs w:val="24"/>
        </w:rPr>
        <w:t>selecting</w:t>
      </w:r>
      <w:r w:rsidRPr="00D106AB">
        <w:rPr>
          <w:rFonts w:ascii="Arial" w:hAnsi="Arial" w:cs="Arial"/>
          <w:szCs w:val="24"/>
        </w:rPr>
        <w:t xml:space="preserve"> </w:t>
      </w:r>
      <w:r w:rsidR="00D106AB" w:rsidRPr="00D106AB">
        <w:rPr>
          <w:rFonts w:ascii="Arial" w:hAnsi="Arial" w:cs="Arial"/>
          <w:szCs w:val="24"/>
        </w:rPr>
        <w:t xml:space="preserve">the </w:t>
      </w:r>
      <w:r w:rsidRPr="00D106AB">
        <w:rPr>
          <w:rFonts w:ascii="Arial" w:hAnsi="Arial" w:cs="Arial"/>
          <w:szCs w:val="24"/>
        </w:rPr>
        <w:t xml:space="preserve">study participants to </w:t>
      </w:r>
      <w:r w:rsidR="00D106AB" w:rsidRPr="00D106AB">
        <w:rPr>
          <w:rFonts w:ascii="Arial" w:hAnsi="Arial" w:cs="Arial"/>
          <w:szCs w:val="24"/>
        </w:rPr>
        <w:t>minimise selection bias</w:t>
      </w:r>
      <w:r w:rsidRPr="00D106AB">
        <w:rPr>
          <w:rFonts w:ascii="Arial" w:hAnsi="Arial" w:cs="Arial"/>
          <w:szCs w:val="24"/>
        </w:rPr>
        <w:t>?</w:t>
      </w:r>
    </w:p>
    <w:p w:rsidR="00970021" w:rsidRPr="00D106AB" w:rsidRDefault="00463807" w:rsidP="00970021">
      <w:pPr>
        <w:pStyle w:val="ListParagraph"/>
        <w:numPr>
          <w:ilvl w:val="1"/>
          <w:numId w:val="4"/>
        </w:numPr>
        <w:spacing w:after="240" w:line="360" w:lineRule="auto"/>
        <w:contextualSpacing w:val="0"/>
        <w:jc w:val="both"/>
        <w:rPr>
          <w:rFonts w:ascii="Arial" w:hAnsi="Arial" w:cs="Arial"/>
          <w:szCs w:val="24"/>
        </w:rPr>
      </w:pPr>
      <w:r w:rsidRPr="00D106AB">
        <w:rPr>
          <w:rFonts w:ascii="Arial" w:hAnsi="Arial" w:cs="Arial"/>
          <w:szCs w:val="24"/>
        </w:rPr>
        <w:t>What advice would you give to the researchers about how to avoid measurement error when assessing the outcome factor if they used the study design you recommended in Q1fi?</w:t>
      </w:r>
    </w:p>
    <w:p w:rsidR="003333B6" w:rsidRPr="00970021" w:rsidRDefault="003333B6" w:rsidP="00970021">
      <w:pPr>
        <w:pStyle w:val="ListParagraph"/>
        <w:spacing w:after="240" w:line="360" w:lineRule="auto"/>
        <w:ind w:left="0"/>
        <w:contextualSpacing w:val="0"/>
        <w:jc w:val="both"/>
        <w:rPr>
          <w:rFonts w:ascii="Arial" w:hAnsi="Arial" w:cs="Arial"/>
          <w:sz w:val="24"/>
          <w:szCs w:val="24"/>
        </w:rPr>
      </w:pPr>
      <w:r w:rsidRPr="00970021">
        <w:rPr>
          <w:rFonts w:ascii="Arial" w:hAnsi="Arial" w:cs="Arial"/>
          <w:b/>
          <w:sz w:val="32"/>
          <w:szCs w:val="32"/>
        </w:rPr>
        <w:lastRenderedPageBreak/>
        <w:t xml:space="preserve">Question 2  </w:t>
      </w:r>
      <w:r w:rsidRPr="00970021">
        <w:rPr>
          <w:rFonts w:ascii="Arial" w:hAnsi="Arial" w:cs="Arial"/>
          <w:b/>
          <w:i/>
          <w:sz w:val="32"/>
          <w:szCs w:val="32"/>
        </w:rPr>
        <w:t>[</w:t>
      </w:r>
      <w:r w:rsidR="00970021">
        <w:rPr>
          <w:rFonts w:ascii="Arial" w:hAnsi="Arial" w:cs="Arial"/>
          <w:b/>
          <w:i/>
          <w:sz w:val="32"/>
          <w:szCs w:val="32"/>
        </w:rPr>
        <w:t>19</w:t>
      </w:r>
      <w:r w:rsidRPr="00970021">
        <w:rPr>
          <w:rFonts w:ascii="Arial" w:hAnsi="Arial" w:cs="Arial"/>
          <w:b/>
          <w:i/>
          <w:sz w:val="32"/>
          <w:szCs w:val="32"/>
        </w:rPr>
        <w:t xml:space="preserve"> marks]</w:t>
      </w:r>
    </w:p>
    <w:p w:rsidR="003333B6" w:rsidRDefault="003333B6" w:rsidP="003333B6">
      <w:pPr>
        <w:spacing w:after="120" w:line="360" w:lineRule="auto"/>
        <w:rPr>
          <w:rFonts w:ascii="Arial" w:hAnsi="Arial" w:cs="Arial"/>
          <w:i/>
          <w:sz w:val="24"/>
          <w:szCs w:val="24"/>
        </w:rPr>
      </w:pPr>
      <w:r w:rsidRPr="00B540BB">
        <w:rPr>
          <w:rFonts w:ascii="Arial" w:hAnsi="Arial" w:cs="Arial"/>
          <w:i/>
          <w:sz w:val="24"/>
          <w:szCs w:val="24"/>
        </w:rPr>
        <w:t>Answer the following questions</w:t>
      </w:r>
      <w:r>
        <w:rPr>
          <w:rFonts w:ascii="Arial" w:hAnsi="Arial" w:cs="Arial"/>
          <w:i/>
          <w:sz w:val="24"/>
          <w:szCs w:val="24"/>
        </w:rPr>
        <w:t xml:space="preserve"> using the information in the</w:t>
      </w:r>
      <w:r w:rsidRPr="00B540BB">
        <w:rPr>
          <w:rFonts w:ascii="Arial" w:hAnsi="Arial" w:cs="Arial"/>
          <w:i/>
          <w:sz w:val="24"/>
          <w:szCs w:val="24"/>
        </w:rPr>
        <w:t xml:space="preserve"> </w:t>
      </w:r>
      <w:r>
        <w:rPr>
          <w:rFonts w:ascii="Arial" w:hAnsi="Arial" w:cs="Arial"/>
          <w:i/>
          <w:sz w:val="24"/>
          <w:szCs w:val="24"/>
        </w:rPr>
        <w:t>Extract</w:t>
      </w:r>
      <w:r w:rsidRPr="00B540BB">
        <w:rPr>
          <w:rFonts w:ascii="Arial" w:hAnsi="Arial" w:cs="Arial"/>
          <w:i/>
          <w:sz w:val="24"/>
          <w:szCs w:val="24"/>
        </w:rPr>
        <w:t xml:space="preserve"> </w:t>
      </w:r>
      <w:r>
        <w:rPr>
          <w:rFonts w:ascii="Arial" w:hAnsi="Arial" w:cs="Arial"/>
          <w:i/>
          <w:sz w:val="24"/>
          <w:szCs w:val="24"/>
        </w:rPr>
        <w:t xml:space="preserve">of a published systematic review shown </w:t>
      </w:r>
      <w:r w:rsidR="00321574">
        <w:rPr>
          <w:rFonts w:ascii="Arial" w:hAnsi="Arial" w:cs="Arial"/>
          <w:i/>
          <w:sz w:val="24"/>
          <w:szCs w:val="24"/>
        </w:rPr>
        <w:t xml:space="preserve">in </w:t>
      </w:r>
      <w:r>
        <w:rPr>
          <w:rFonts w:ascii="Arial" w:hAnsi="Arial" w:cs="Arial"/>
          <w:i/>
          <w:sz w:val="24"/>
          <w:szCs w:val="24"/>
        </w:rPr>
        <w:t>the Appendix</w:t>
      </w:r>
      <w:r w:rsidR="00321574">
        <w:rPr>
          <w:rFonts w:ascii="Arial" w:hAnsi="Arial" w:cs="Arial"/>
          <w:i/>
          <w:sz w:val="24"/>
          <w:szCs w:val="24"/>
        </w:rPr>
        <w:t xml:space="preserve"> (page 7)</w:t>
      </w:r>
      <w:r>
        <w:rPr>
          <w:rFonts w:ascii="Arial" w:hAnsi="Arial" w:cs="Arial"/>
          <w:i/>
          <w:sz w:val="24"/>
          <w:szCs w:val="24"/>
        </w:rPr>
        <w:t>.</w:t>
      </w:r>
    </w:p>
    <w:p w:rsidR="003333B6" w:rsidRDefault="003333B6" w:rsidP="003333B6">
      <w:pPr>
        <w:spacing w:after="120" w:line="360" w:lineRule="auto"/>
        <w:rPr>
          <w:rFonts w:ascii="Arial" w:hAnsi="Arial" w:cs="Arial"/>
          <w:i/>
          <w:sz w:val="24"/>
          <w:szCs w:val="24"/>
        </w:rPr>
      </w:pPr>
    </w:p>
    <w:p w:rsidR="003333B6" w:rsidRPr="00D106AB" w:rsidRDefault="003333B6" w:rsidP="00061298">
      <w:pPr>
        <w:numPr>
          <w:ilvl w:val="0"/>
          <w:numId w:val="3"/>
        </w:numPr>
        <w:spacing w:after="360" w:line="360" w:lineRule="auto"/>
        <w:ind w:left="357" w:hanging="357"/>
        <w:rPr>
          <w:rFonts w:ascii="Arial" w:hAnsi="Arial" w:cs="Arial"/>
          <w:szCs w:val="24"/>
        </w:rPr>
      </w:pPr>
      <w:r w:rsidRPr="00D106AB" w:rsidDel="00447262">
        <w:rPr>
          <w:rFonts w:ascii="Arial" w:hAnsi="Arial" w:cs="Arial"/>
          <w:szCs w:val="24"/>
        </w:rPr>
        <w:t xml:space="preserve"> </w:t>
      </w:r>
      <w:r w:rsidRPr="00D106AB">
        <w:rPr>
          <w:rFonts w:ascii="Arial" w:eastAsia="Calibri" w:hAnsi="Arial" w:cs="Arial"/>
          <w:szCs w:val="24"/>
        </w:rPr>
        <w:t>What</w:t>
      </w:r>
      <w:r w:rsidRPr="00D106AB">
        <w:rPr>
          <w:rFonts w:ascii="Arial" w:hAnsi="Arial" w:cs="Arial"/>
          <w:szCs w:val="24"/>
        </w:rPr>
        <w:t xml:space="preserve"> was the research question for the systematic review summarised in this Extract? </w:t>
      </w:r>
      <w:r w:rsidRPr="00D106AB">
        <w:rPr>
          <w:rFonts w:ascii="Arial" w:hAnsi="Arial" w:cs="Arial"/>
          <w:i/>
          <w:szCs w:val="24"/>
        </w:rPr>
        <w:t>(PICO format is not required)</w:t>
      </w:r>
      <w:r w:rsidRPr="00D106AB">
        <w:rPr>
          <w:rFonts w:ascii="Arial" w:hAnsi="Arial" w:cs="Arial"/>
          <w:szCs w:val="24"/>
        </w:rPr>
        <w:t xml:space="preserve"> </w:t>
      </w:r>
      <w:r w:rsidRPr="00D106AB">
        <w:rPr>
          <w:rFonts w:ascii="Arial" w:hAnsi="Arial" w:cs="Arial"/>
          <w:szCs w:val="24"/>
        </w:rPr>
        <w:tab/>
      </w:r>
      <w:r w:rsidRPr="00D106AB">
        <w:rPr>
          <w:rFonts w:ascii="Arial" w:hAnsi="Arial" w:cs="Arial"/>
          <w:szCs w:val="24"/>
        </w:rPr>
        <w:tab/>
      </w:r>
      <w:r w:rsidRPr="00D106AB">
        <w:rPr>
          <w:rFonts w:ascii="Arial" w:hAnsi="Arial" w:cs="Arial"/>
          <w:szCs w:val="24"/>
        </w:rPr>
        <w:tab/>
      </w:r>
      <w:r w:rsidRPr="00D106AB">
        <w:rPr>
          <w:rFonts w:ascii="Arial" w:hAnsi="Arial" w:cs="Arial"/>
          <w:szCs w:val="24"/>
        </w:rPr>
        <w:tab/>
      </w:r>
      <w:r w:rsidRPr="00D106AB">
        <w:rPr>
          <w:rFonts w:ascii="Arial" w:hAnsi="Arial" w:cs="Arial"/>
          <w:szCs w:val="24"/>
        </w:rPr>
        <w:tab/>
      </w:r>
      <w:r w:rsidRPr="00D106AB">
        <w:rPr>
          <w:rFonts w:ascii="Arial" w:hAnsi="Arial" w:cs="Arial"/>
          <w:szCs w:val="24"/>
        </w:rPr>
        <w:tab/>
      </w:r>
      <w:r w:rsidRPr="00D106AB">
        <w:rPr>
          <w:rFonts w:ascii="Arial" w:hAnsi="Arial" w:cs="Arial"/>
          <w:szCs w:val="24"/>
        </w:rPr>
        <w:tab/>
      </w:r>
      <w:r w:rsidRPr="00D106AB">
        <w:rPr>
          <w:rFonts w:ascii="Arial" w:hAnsi="Arial" w:cs="Arial"/>
          <w:szCs w:val="24"/>
        </w:rPr>
        <w:tab/>
      </w:r>
      <w:r w:rsidR="00D106AB">
        <w:rPr>
          <w:rFonts w:ascii="Arial" w:hAnsi="Arial" w:cs="Arial"/>
          <w:szCs w:val="24"/>
        </w:rPr>
        <w:tab/>
      </w:r>
      <w:r w:rsidRPr="00D106AB">
        <w:rPr>
          <w:rFonts w:ascii="Arial" w:hAnsi="Arial" w:cs="Arial"/>
          <w:szCs w:val="24"/>
        </w:rPr>
        <w:t>[2 marks]</w:t>
      </w:r>
    </w:p>
    <w:p w:rsidR="003333B6" w:rsidRPr="00D106AB" w:rsidRDefault="003333B6" w:rsidP="00061298">
      <w:pPr>
        <w:numPr>
          <w:ilvl w:val="0"/>
          <w:numId w:val="3"/>
        </w:numPr>
        <w:spacing w:after="360" w:line="360" w:lineRule="auto"/>
        <w:ind w:left="357" w:hanging="357"/>
        <w:rPr>
          <w:rFonts w:ascii="Arial" w:hAnsi="Arial" w:cs="Arial"/>
          <w:szCs w:val="24"/>
        </w:rPr>
      </w:pPr>
      <w:r w:rsidRPr="00D106AB">
        <w:rPr>
          <w:rFonts w:ascii="Arial" w:eastAsia="Calibri" w:hAnsi="Arial" w:cs="Arial"/>
          <w:szCs w:val="24"/>
        </w:rPr>
        <w:t>Based on the information provided, do the methods used by the investigators to identify the studies that were to be included in the systematic review meet accepted standards? Explain your answer.</w:t>
      </w:r>
      <w:r w:rsidRPr="00D106AB">
        <w:rPr>
          <w:rFonts w:ascii="Arial" w:eastAsia="Calibri" w:hAnsi="Arial" w:cs="Arial"/>
          <w:szCs w:val="24"/>
        </w:rPr>
        <w:tab/>
      </w:r>
      <w:r w:rsidRPr="00D106AB">
        <w:rPr>
          <w:rFonts w:ascii="Arial" w:eastAsia="Calibri" w:hAnsi="Arial" w:cs="Arial"/>
          <w:szCs w:val="24"/>
        </w:rPr>
        <w:tab/>
      </w:r>
      <w:r w:rsidRPr="00D106AB">
        <w:rPr>
          <w:rFonts w:ascii="Arial" w:eastAsia="Calibri" w:hAnsi="Arial" w:cs="Arial"/>
          <w:szCs w:val="24"/>
        </w:rPr>
        <w:tab/>
      </w:r>
      <w:r w:rsidRPr="00D106AB">
        <w:rPr>
          <w:rFonts w:ascii="Arial" w:eastAsia="Calibri" w:hAnsi="Arial" w:cs="Arial"/>
          <w:szCs w:val="24"/>
        </w:rPr>
        <w:tab/>
        <w:t xml:space="preserve"> </w:t>
      </w:r>
      <w:r w:rsidRPr="00D106AB">
        <w:rPr>
          <w:rFonts w:ascii="Arial" w:eastAsia="Calibri" w:hAnsi="Arial" w:cs="Arial"/>
          <w:szCs w:val="24"/>
        </w:rPr>
        <w:tab/>
      </w:r>
      <w:r w:rsidR="00570BF3" w:rsidRPr="00D106AB">
        <w:rPr>
          <w:rFonts w:ascii="Arial" w:eastAsia="Calibri" w:hAnsi="Arial" w:cs="Arial"/>
          <w:szCs w:val="24"/>
        </w:rPr>
        <w:tab/>
      </w:r>
      <w:r w:rsidR="00D106AB">
        <w:rPr>
          <w:rFonts w:ascii="Arial" w:eastAsia="Calibri" w:hAnsi="Arial" w:cs="Arial"/>
          <w:szCs w:val="24"/>
        </w:rPr>
        <w:tab/>
      </w:r>
      <w:r w:rsidR="00D106AB">
        <w:rPr>
          <w:rFonts w:ascii="Arial" w:eastAsia="Calibri" w:hAnsi="Arial" w:cs="Arial"/>
          <w:szCs w:val="24"/>
        </w:rPr>
        <w:tab/>
      </w:r>
      <w:r w:rsidR="00570BF3" w:rsidRPr="00D106AB">
        <w:rPr>
          <w:rFonts w:ascii="Arial" w:eastAsia="Calibri" w:hAnsi="Arial" w:cs="Arial"/>
          <w:szCs w:val="24"/>
        </w:rPr>
        <w:tab/>
      </w:r>
      <w:r w:rsidR="00D106AB">
        <w:rPr>
          <w:rFonts w:ascii="Arial" w:eastAsia="Calibri" w:hAnsi="Arial" w:cs="Arial"/>
          <w:szCs w:val="24"/>
        </w:rPr>
        <w:tab/>
      </w:r>
      <w:r w:rsidRPr="00D106AB">
        <w:rPr>
          <w:rFonts w:ascii="Arial" w:eastAsia="Calibri" w:hAnsi="Arial" w:cs="Arial"/>
          <w:szCs w:val="24"/>
        </w:rPr>
        <w:t>[</w:t>
      </w:r>
      <w:r w:rsidR="00321574" w:rsidRPr="00D106AB">
        <w:rPr>
          <w:rFonts w:ascii="Arial" w:eastAsia="Calibri" w:hAnsi="Arial" w:cs="Arial"/>
          <w:szCs w:val="24"/>
        </w:rPr>
        <w:t>7</w:t>
      </w:r>
      <w:r w:rsidRPr="00D106AB">
        <w:rPr>
          <w:rFonts w:ascii="Arial" w:eastAsia="Calibri" w:hAnsi="Arial" w:cs="Arial"/>
          <w:szCs w:val="24"/>
        </w:rPr>
        <w:t xml:space="preserve"> marks]</w:t>
      </w:r>
    </w:p>
    <w:p w:rsidR="003333B6" w:rsidRPr="00D106AB" w:rsidRDefault="003333B6" w:rsidP="00061298">
      <w:pPr>
        <w:numPr>
          <w:ilvl w:val="0"/>
          <w:numId w:val="3"/>
        </w:numPr>
        <w:spacing w:after="360" w:line="360" w:lineRule="auto"/>
        <w:ind w:left="357" w:hanging="357"/>
        <w:rPr>
          <w:rFonts w:ascii="Arial" w:hAnsi="Arial" w:cs="Arial"/>
          <w:szCs w:val="24"/>
        </w:rPr>
      </w:pPr>
      <w:r w:rsidRPr="00D106AB">
        <w:rPr>
          <w:rFonts w:ascii="Arial" w:eastAsia="Calibri" w:hAnsi="Arial" w:cs="Arial"/>
          <w:szCs w:val="24"/>
        </w:rPr>
        <w:t>Briefly</w:t>
      </w:r>
      <w:r w:rsidRPr="00D106AB">
        <w:rPr>
          <w:rFonts w:ascii="Arial" w:hAnsi="Arial" w:cs="Arial"/>
          <w:szCs w:val="24"/>
        </w:rPr>
        <w:t xml:space="preserve"> describe the meaning of the values shown in Table (page </w:t>
      </w:r>
      <w:r w:rsidR="00061298" w:rsidRPr="00D106AB">
        <w:rPr>
          <w:rFonts w:ascii="Arial" w:hAnsi="Arial" w:cs="Arial"/>
          <w:szCs w:val="24"/>
        </w:rPr>
        <w:t>7</w:t>
      </w:r>
      <w:r w:rsidRPr="00D106AB">
        <w:rPr>
          <w:rFonts w:ascii="Arial" w:hAnsi="Arial" w:cs="Arial"/>
          <w:szCs w:val="24"/>
        </w:rPr>
        <w:t xml:space="preserve"> of the Appendix) for the sensitivity, specificity and positive predictive </w:t>
      </w:r>
      <w:r w:rsidR="00061298" w:rsidRPr="00D106AB">
        <w:rPr>
          <w:rFonts w:ascii="Arial" w:hAnsi="Arial" w:cs="Arial"/>
          <w:szCs w:val="24"/>
        </w:rPr>
        <w:t xml:space="preserve">value of </w:t>
      </w:r>
      <w:r w:rsidRPr="00D106AB">
        <w:rPr>
          <w:rFonts w:ascii="Arial" w:hAnsi="Arial" w:cs="Arial"/>
          <w:szCs w:val="24"/>
        </w:rPr>
        <w:t xml:space="preserve">the </w:t>
      </w:r>
      <w:r w:rsidRPr="00D106AB">
        <w:rPr>
          <w:rFonts w:ascii="Arial" w:hAnsi="Arial" w:cs="Arial"/>
          <w:szCs w:val="24"/>
          <w:u w:val="single"/>
        </w:rPr>
        <w:t>oral fluid test</w:t>
      </w:r>
      <w:r w:rsidRPr="00D106AB">
        <w:rPr>
          <w:rFonts w:ascii="Arial" w:hAnsi="Arial" w:cs="Arial"/>
          <w:szCs w:val="24"/>
        </w:rPr>
        <w:t>.</w:t>
      </w:r>
      <w:r w:rsidRPr="00D106AB">
        <w:rPr>
          <w:rFonts w:ascii="Arial" w:hAnsi="Arial" w:cs="Arial"/>
          <w:szCs w:val="24"/>
        </w:rPr>
        <w:tab/>
      </w:r>
      <w:r w:rsidR="00D106AB">
        <w:rPr>
          <w:rFonts w:ascii="Arial" w:hAnsi="Arial" w:cs="Arial"/>
          <w:szCs w:val="24"/>
        </w:rPr>
        <w:tab/>
      </w:r>
      <w:r w:rsidR="00D106AB">
        <w:rPr>
          <w:rFonts w:ascii="Arial" w:hAnsi="Arial" w:cs="Arial"/>
          <w:szCs w:val="24"/>
        </w:rPr>
        <w:tab/>
      </w:r>
      <w:r w:rsidRPr="00D106AB">
        <w:rPr>
          <w:rFonts w:ascii="Arial" w:hAnsi="Arial" w:cs="Arial"/>
          <w:szCs w:val="24"/>
        </w:rPr>
        <w:t>[</w:t>
      </w:r>
      <w:r w:rsidR="00970021" w:rsidRPr="00D106AB">
        <w:rPr>
          <w:rFonts w:ascii="Arial" w:hAnsi="Arial" w:cs="Arial"/>
          <w:szCs w:val="24"/>
        </w:rPr>
        <w:t>6</w:t>
      </w:r>
      <w:r w:rsidRPr="00D106AB">
        <w:rPr>
          <w:rFonts w:ascii="Arial" w:hAnsi="Arial" w:cs="Arial"/>
          <w:szCs w:val="24"/>
        </w:rPr>
        <w:t xml:space="preserve"> marks]</w:t>
      </w:r>
    </w:p>
    <w:p w:rsidR="003333B6" w:rsidRPr="00D106AB" w:rsidRDefault="003333B6" w:rsidP="00061298">
      <w:pPr>
        <w:numPr>
          <w:ilvl w:val="0"/>
          <w:numId w:val="3"/>
        </w:numPr>
        <w:spacing w:after="360" w:line="360" w:lineRule="auto"/>
        <w:ind w:left="357" w:hanging="357"/>
        <w:rPr>
          <w:rFonts w:ascii="Arial" w:hAnsi="Arial" w:cs="Arial"/>
        </w:rPr>
      </w:pPr>
      <w:r w:rsidRPr="00D106AB">
        <w:rPr>
          <w:rFonts w:ascii="Arial" w:hAnsi="Arial" w:cs="Arial"/>
          <w:szCs w:val="24"/>
        </w:rPr>
        <w:t xml:space="preserve">Compare the values for the oral fluid test with those for the blood test shown in the Table. From the information provided, would you recommend </w:t>
      </w:r>
      <w:r w:rsidR="00061298" w:rsidRPr="00D106AB">
        <w:rPr>
          <w:rFonts w:ascii="Arial" w:hAnsi="Arial" w:cs="Arial"/>
          <w:szCs w:val="24"/>
        </w:rPr>
        <w:t xml:space="preserve">that </w:t>
      </w:r>
      <w:r w:rsidRPr="00D106AB">
        <w:rPr>
          <w:rFonts w:ascii="Arial" w:hAnsi="Arial" w:cs="Arial"/>
          <w:szCs w:val="24"/>
        </w:rPr>
        <w:t xml:space="preserve">one or both HIV screening test methods </w:t>
      </w:r>
      <w:r w:rsidR="00061298" w:rsidRPr="00D106AB">
        <w:rPr>
          <w:rFonts w:ascii="Arial" w:hAnsi="Arial" w:cs="Arial"/>
          <w:szCs w:val="24"/>
        </w:rPr>
        <w:t xml:space="preserve">should be </w:t>
      </w:r>
      <w:r w:rsidRPr="00D106AB">
        <w:rPr>
          <w:rFonts w:ascii="Arial" w:hAnsi="Arial" w:cs="Arial"/>
          <w:szCs w:val="24"/>
        </w:rPr>
        <w:t>used in low prevalence settings? Pro</w:t>
      </w:r>
      <w:r w:rsidR="00570BF3" w:rsidRPr="00D106AB">
        <w:rPr>
          <w:rFonts w:ascii="Arial" w:hAnsi="Arial" w:cs="Arial"/>
          <w:szCs w:val="24"/>
        </w:rPr>
        <w:t>vide a reason for your</w:t>
      </w:r>
      <w:r w:rsidR="00D106AB">
        <w:rPr>
          <w:rFonts w:ascii="Arial" w:hAnsi="Arial" w:cs="Arial"/>
          <w:szCs w:val="24"/>
        </w:rPr>
        <w:t xml:space="preserve"> answe</w:t>
      </w:r>
      <w:r w:rsidR="00D106AB">
        <w:rPr>
          <w:rFonts w:ascii="Arial" w:hAnsi="Arial" w:cs="Arial"/>
          <w:szCs w:val="24"/>
        </w:rPr>
        <w:tab/>
      </w:r>
      <w:r w:rsidR="00D106AB">
        <w:rPr>
          <w:rFonts w:ascii="Arial" w:hAnsi="Arial" w:cs="Arial"/>
          <w:szCs w:val="24"/>
        </w:rPr>
        <w:tab/>
      </w:r>
      <w:r w:rsidRPr="00D106AB">
        <w:rPr>
          <w:rFonts w:ascii="Arial" w:hAnsi="Arial" w:cs="Arial"/>
          <w:szCs w:val="24"/>
        </w:rPr>
        <w:t>[</w:t>
      </w:r>
      <w:r w:rsidR="00970021" w:rsidRPr="00D106AB">
        <w:rPr>
          <w:rFonts w:ascii="Arial" w:hAnsi="Arial" w:cs="Arial"/>
          <w:szCs w:val="24"/>
        </w:rPr>
        <w:t>4</w:t>
      </w:r>
      <w:r w:rsidRPr="00D106AB">
        <w:rPr>
          <w:rFonts w:ascii="Arial" w:hAnsi="Arial" w:cs="Arial"/>
          <w:szCs w:val="24"/>
        </w:rPr>
        <w:t xml:space="preserve"> marks]</w:t>
      </w:r>
    </w:p>
    <w:p w:rsidR="006B6373" w:rsidRDefault="006B6373">
      <w:r>
        <w:br w:type="page"/>
      </w:r>
    </w:p>
    <w:p w:rsidR="006B6373" w:rsidRDefault="006B6373" w:rsidP="006B6373">
      <w:pPr>
        <w:pStyle w:val="Heading1"/>
        <w:spacing w:before="120" w:after="120"/>
        <w:rPr>
          <w:rFonts w:ascii="Arial" w:hAnsi="Arial" w:cs="Arial"/>
          <w:color w:val="000000" w:themeColor="text1"/>
          <w:sz w:val="40"/>
          <w:szCs w:val="40"/>
        </w:rPr>
      </w:pPr>
      <w:r>
        <w:rPr>
          <w:rFonts w:ascii="Arial" w:hAnsi="Arial" w:cs="Arial"/>
          <w:color w:val="000000" w:themeColor="text1"/>
          <w:sz w:val="40"/>
          <w:szCs w:val="40"/>
        </w:rPr>
        <w:lastRenderedPageBreak/>
        <w:t>Appendix</w:t>
      </w:r>
    </w:p>
    <w:p w:rsidR="00981AA8" w:rsidRPr="006B6373" w:rsidRDefault="00981AA8" w:rsidP="00981AA8">
      <w:pPr>
        <w:rPr>
          <w:rFonts w:ascii="Arial" w:hAnsi="Arial" w:cs="Arial"/>
          <w:b/>
          <w:sz w:val="32"/>
        </w:rPr>
      </w:pPr>
      <w:r w:rsidRPr="006B6373">
        <w:rPr>
          <w:rFonts w:ascii="Arial" w:hAnsi="Arial" w:cs="Arial"/>
          <w:b/>
          <w:sz w:val="32"/>
        </w:rPr>
        <w:t>Question 1</w:t>
      </w:r>
    </w:p>
    <w:tbl>
      <w:tblPr>
        <w:tblpPr w:leftFromText="180" w:rightFromText="180" w:vertAnchor="text" w:horzAnchor="margin" w:tblpXSpec="center" w:tblpY="50"/>
        <w:tblW w:w="70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46"/>
        <w:gridCol w:w="2460"/>
        <w:gridCol w:w="1414"/>
        <w:gridCol w:w="1091"/>
        <w:gridCol w:w="1075"/>
      </w:tblGrid>
      <w:tr w:rsidR="00981AA8" w:rsidRPr="00950061" w:rsidTr="00E81342">
        <w:trPr>
          <w:cantSplit/>
        </w:trPr>
        <w:tc>
          <w:tcPr>
            <w:tcW w:w="7086" w:type="dxa"/>
            <w:gridSpan w:val="5"/>
            <w:tcBorders>
              <w:top w:val="nil"/>
              <w:left w:val="nil"/>
              <w:bottom w:val="nil"/>
              <w:right w:val="nil"/>
            </w:tcBorders>
            <w:shd w:val="clear" w:color="auto" w:fill="FFFFFF"/>
            <w:vAlign w:val="center"/>
          </w:tcPr>
          <w:p w:rsidR="00981AA8" w:rsidRPr="00950061" w:rsidRDefault="00981AA8" w:rsidP="00E81342">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Descriptive statistics of distance</w:t>
            </w:r>
          </w:p>
        </w:tc>
      </w:tr>
      <w:tr w:rsidR="00981AA8" w:rsidRPr="00950061" w:rsidTr="00E81342">
        <w:trPr>
          <w:cantSplit/>
        </w:trPr>
        <w:tc>
          <w:tcPr>
            <w:tcW w:w="4920" w:type="dxa"/>
            <w:gridSpan w:val="3"/>
            <w:tcBorders>
              <w:top w:val="single" w:sz="16" w:space="0" w:color="000000"/>
              <w:left w:val="single" w:sz="16" w:space="0" w:color="000000"/>
              <w:bottom w:val="single" w:sz="16" w:space="0" w:color="000000"/>
              <w:right w:val="nil"/>
            </w:tcBorders>
            <w:shd w:val="clear" w:color="auto" w:fill="FFFFFF"/>
            <w:vAlign w:val="bottom"/>
          </w:tcPr>
          <w:p w:rsidR="00981AA8" w:rsidRPr="00950061" w:rsidRDefault="00981AA8" w:rsidP="00E81342">
            <w:pPr>
              <w:autoSpaceDE w:val="0"/>
              <w:autoSpaceDN w:val="0"/>
              <w:adjustRightInd w:val="0"/>
              <w:spacing w:after="0" w:line="240" w:lineRule="auto"/>
              <w:rPr>
                <w:rFonts w:ascii="Times New Roman" w:hAnsi="Times New Roman" w:cs="Times New Roman"/>
                <w:sz w:val="24"/>
                <w:szCs w:val="24"/>
              </w:rPr>
            </w:pPr>
          </w:p>
        </w:tc>
        <w:tc>
          <w:tcPr>
            <w:tcW w:w="1091" w:type="dxa"/>
            <w:tcBorders>
              <w:top w:val="single" w:sz="16" w:space="0" w:color="000000"/>
              <w:left w:val="single" w:sz="16" w:space="0" w:color="000000"/>
              <w:bottom w:val="single" w:sz="16" w:space="0" w:color="000000"/>
            </w:tcBorders>
            <w:shd w:val="clear" w:color="auto" w:fill="FFFFFF"/>
            <w:vAlign w:val="bottom"/>
          </w:tcPr>
          <w:p w:rsidR="00981AA8" w:rsidRPr="00950061" w:rsidRDefault="00981AA8" w:rsidP="00E81342">
            <w:pPr>
              <w:autoSpaceDE w:val="0"/>
              <w:autoSpaceDN w:val="0"/>
              <w:adjustRightInd w:val="0"/>
              <w:spacing w:after="0" w:line="320" w:lineRule="atLeast"/>
              <w:ind w:left="60" w:right="60"/>
              <w:jc w:val="center"/>
              <w:rPr>
                <w:rFonts w:ascii="Arial" w:hAnsi="Arial" w:cs="Arial"/>
                <w:color w:val="000000"/>
                <w:sz w:val="18"/>
                <w:szCs w:val="18"/>
              </w:rPr>
            </w:pPr>
            <w:r w:rsidRPr="00950061">
              <w:rPr>
                <w:rFonts w:ascii="Arial" w:hAnsi="Arial" w:cs="Arial"/>
                <w:color w:val="000000"/>
                <w:sz w:val="18"/>
                <w:szCs w:val="18"/>
              </w:rPr>
              <w:t>Statistic</w:t>
            </w:r>
          </w:p>
        </w:tc>
        <w:tc>
          <w:tcPr>
            <w:tcW w:w="1075" w:type="dxa"/>
            <w:tcBorders>
              <w:top w:val="single" w:sz="16" w:space="0" w:color="000000"/>
              <w:bottom w:val="single" w:sz="16" w:space="0" w:color="000000"/>
              <w:right w:val="single" w:sz="16" w:space="0" w:color="000000"/>
            </w:tcBorders>
            <w:shd w:val="clear" w:color="auto" w:fill="FFFFFF"/>
            <w:vAlign w:val="bottom"/>
          </w:tcPr>
          <w:p w:rsidR="00981AA8" w:rsidRPr="00950061" w:rsidRDefault="00981AA8" w:rsidP="00E81342">
            <w:pPr>
              <w:autoSpaceDE w:val="0"/>
              <w:autoSpaceDN w:val="0"/>
              <w:adjustRightInd w:val="0"/>
              <w:spacing w:after="0" w:line="320" w:lineRule="atLeast"/>
              <w:ind w:left="60" w:right="60"/>
              <w:jc w:val="center"/>
              <w:rPr>
                <w:rFonts w:ascii="Arial" w:hAnsi="Arial" w:cs="Arial"/>
                <w:color w:val="000000"/>
                <w:sz w:val="18"/>
                <w:szCs w:val="18"/>
              </w:rPr>
            </w:pPr>
            <w:r w:rsidRPr="00950061">
              <w:rPr>
                <w:rFonts w:ascii="Arial" w:hAnsi="Arial" w:cs="Arial"/>
                <w:color w:val="000000"/>
                <w:sz w:val="18"/>
                <w:szCs w:val="18"/>
              </w:rPr>
              <w:t>Std. Error</w:t>
            </w:r>
          </w:p>
        </w:tc>
      </w:tr>
      <w:tr w:rsidR="00981AA8" w:rsidRPr="00950061" w:rsidTr="00E81342">
        <w:trPr>
          <w:cantSplit/>
        </w:trPr>
        <w:tc>
          <w:tcPr>
            <w:tcW w:w="1046" w:type="dxa"/>
            <w:vMerge w:val="restart"/>
            <w:tcBorders>
              <w:top w:val="single" w:sz="16" w:space="0" w:color="000000"/>
              <w:left w:val="single" w:sz="16" w:space="0" w:color="000000"/>
              <w:bottom w:val="single" w:sz="16" w:space="0" w:color="000000"/>
              <w:right w:val="nil"/>
            </w:tcBorders>
            <w:shd w:val="clear" w:color="auto" w:fill="FFFFFF"/>
          </w:tcPr>
          <w:p w:rsidR="00981AA8" w:rsidRPr="00950061" w:rsidRDefault="00981AA8" w:rsidP="00E81342">
            <w:pPr>
              <w:autoSpaceDE w:val="0"/>
              <w:autoSpaceDN w:val="0"/>
              <w:adjustRightInd w:val="0"/>
              <w:spacing w:after="0" w:line="320" w:lineRule="atLeast"/>
              <w:ind w:left="60" w:right="60"/>
              <w:rPr>
                <w:rFonts w:ascii="Arial" w:hAnsi="Arial" w:cs="Arial"/>
                <w:color w:val="000000"/>
                <w:sz w:val="18"/>
                <w:szCs w:val="18"/>
              </w:rPr>
            </w:pPr>
            <w:r w:rsidRPr="00950061">
              <w:rPr>
                <w:rFonts w:ascii="Arial" w:hAnsi="Arial" w:cs="Arial"/>
                <w:color w:val="000000"/>
                <w:sz w:val="18"/>
                <w:szCs w:val="18"/>
              </w:rPr>
              <w:t>Distance</w:t>
            </w:r>
          </w:p>
        </w:tc>
        <w:tc>
          <w:tcPr>
            <w:tcW w:w="3874" w:type="dxa"/>
            <w:gridSpan w:val="2"/>
            <w:tcBorders>
              <w:top w:val="single" w:sz="16" w:space="0" w:color="000000"/>
              <w:left w:val="nil"/>
              <w:right w:val="nil"/>
            </w:tcBorders>
            <w:shd w:val="clear" w:color="auto" w:fill="FFFFFF"/>
          </w:tcPr>
          <w:p w:rsidR="00981AA8" w:rsidRPr="00950061" w:rsidRDefault="00981AA8" w:rsidP="00E81342">
            <w:pPr>
              <w:autoSpaceDE w:val="0"/>
              <w:autoSpaceDN w:val="0"/>
              <w:adjustRightInd w:val="0"/>
              <w:spacing w:after="0" w:line="320" w:lineRule="atLeast"/>
              <w:ind w:left="60" w:right="60"/>
              <w:rPr>
                <w:rFonts w:ascii="Arial" w:hAnsi="Arial" w:cs="Arial"/>
                <w:color w:val="000000"/>
                <w:sz w:val="18"/>
                <w:szCs w:val="18"/>
              </w:rPr>
            </w:pPr>
            <w:r w:rsidRPr="00950061">
              <w:rPr>
                <w:rFonts w:ascii="Arial" w:hAnsi="Arial" w:cs="Arial"/>
                <w:color w:val="000000"/>
                <w:sz w:val="18"/>
                <w:szCs w:val="18"/>
              </w:rPr>
              <w:t>Mean</w:t>
            </w:r>
          </w:p>
        </w:tc>
        <w:tc>
          <w:tcPr>
            <w:tcW w:w="1091" w:type="dxa"/>
            <w:tcBorders>
              <w:top w:val="single" w:sz="16" w:space="0" w:color="000000"/>
              <w:left w:val="single" w:sz="16" w:space="0" w:color="000000"/>
            </w:tcBorders>
            <w:shd w:val="clear" w:color="auto" w:fill="FFFFFF"/>
            <w:vAlign w:val="center"/>
          </w:tcPr>
          <w:p w:rsidR="00981AA8" w:rsidRPr="00950061" w:rsidRDefault="00981AA8" w:rsidP="00E81342">
            <w:pPr>
              <w:autoSpaceDE w:val="0"/>
              <w:autoSpaceDN w:val="0"/>
              <w:adjustRightInd w:val="0"/>
              <w:spacing w:after="0" w:line="320" w:lineRule="atLeast"/>
              <w:ind w:left="60" w:right="60"/>
              <w:jc w:val="right"/>
              <w:rPr>
                <w:rFonts w:ascii="Arial" w:hAnsi="Arial" w:cs="Arial"/>
                <w:color w:val="000000"/>
                <w:sz w:val="18"/>
                <w:szCs w:val="18"/>
              </w:rPr>
            </w:pPr>
            <w:r w:rsidRPr="00950061">
              <w:rPr>
                <w:rFonts w:ascii="Arial" w:hAnsi="Arial" w:cs="Arial"/>
                <w:color w:val="000000"/>
                <w:sz w:val="18"/>
                <w:szCs w:val="18"/>
              </w:rPr>
              <w:t>149.4000</w:t>
            </w:r>
          </w:p>
        </w:tc>
        <w:tc>
          <w:tcPr>
            <w:tcW w:w="1075" w:type="dxa"/>
            <w:tcBorders>
              <w:top w:val="single" w:sz="16" w:space="0" w:color="000000"/>
              <w:right w:val="single" w:sz="16" w:space="0" w:color="000000"/>
            </w:tcBorders>
            <w:shd w:val="clear" w:color="auto" w:fill="FFFFFF"/>
            <w:vAlign w:val="center"/>
          </w:tcPr>
          <w:p w:rsidR="00981AA8" w:rsidRPr="00950061" w:rsidRDefault="00981AA8" w:rsidP="00E81342">
            <w:pPr>
              <w:autoSpaceDE w:val="0"/>
              <w:autoSpaceDN w:val="0"/>
              <w:adjustRightInd w:val="0"/>
              <w:spacing w:after="0" w:line="320" w:lineRule="atLeast"/>
              <w:ind w:left="60" w:right="60"/>
              <w:jc w:val="right"/>
              <w:rPr>
                <w:rFonts w:ascii="Arial" w:hAnsi="Arial" w:cs="Arial"/>
                <w:color w:val="000000"/>
                <w:sz w:val="18"/>
                <w:szCs w:val="18"/>
              </w:rPr>
            </w:pPr>
            <w:r w:rsidRPr="00950061">
              <w:rPr>
                <w:rFonts w:ascii="Arial" w:hAnsi="Arial" w:cs="Arial"/>
                <w:color w:val="000000"/>
                <w:sz w:val="18"/>
                <w:szCs w:val="18"/>
              </w:rPr>
              <w:t>9.10018</w:t>
            </w:r>
          </w:p>
        </w:tc>
      </w:tr>
      <w:tr w:rsidR="00981AA8" w:rsidRPr="00950061" w:rsidTr="00E81342">
        <w:trPr>
          <w:cantSplit/>
        </w:trPr>
        <w:tc>
          <w:tcPr>
            <w:tcW w:w="1046" w:type="dxa"/>
            <w:vMerge/>
            <w:tcBorders>
              <w:top w:val="single" w:sz="16" w:space="0" w:color="000000"/>
              <w:left w:val="single" w:sz="16" w:space="0" w:color="000000"/>
              <w:bottom w:val="single" w:sz="16" w:space="0" w:color="000000"/>
              <w:right w:val="nil"/>
            </w:tcBorders>
            <w:shd w:val="clear" w:color="auto" w:fill="FFFFFF"/>
          </w:tcPr>
          <w:p w:rsidR="00981AA8" w:rsidRPr="00950061" w:rsidRDefault="00981AA8" w:rsidP="00E81342">
            <w:pPr>
              <w:autoSpaceDE w:val="0"/>
              <w:autoSpaceDN w:val="0"/>
              <w:adjustRightInd w:val="0"/>
              <w:spacing w:after="0" w:line="240" w:lineRule="auto"/>
              <w:rPr>
                <w:rFonts w:ascii="Arial" w:hAnsi="Arial" w:cs="Arial"/>
                <w:color w:val="000000"/>
                <w:sz w:val="18"/>
                <w:szCs w:val="18"/>
              </w:rPr>
            </w:pPr>
          </w:p>
        </w:tc>
        <w:tc>
          <w:tcPr>
            <w:tcW w:w="2460" w:type="dxa"/>
            <w:vMerge w:val="restart"/>
            <w:tcBorders>
              <w:top w:val="nil"/>
              <w:left w:val="nil"/>
              <w:right w:val="nil"/>
            </w:tcBorders>
            <w:shd w:val="clear" w:color="auto" w:fill="FFFFFF"/>
          </w:tcPr>
          <w:p w:rsidR="00981AA8" w:rsidRPr="00950061" w:rsidRDefault="00981AA8" w:rsidP="00E81342">
            <w:pPr>
              <w:autoSpaceDE w:val="0"/>
              <w:autoSpaceDN w:val="0"/>
              <w:adjustRightInd w:val="0"/>
              <w:spacing w:after="0" w:line="320" w:lineRule="atLeast"/>
              <w:ind w:left="60" w:right="60"/>
              <w:rPr>
                <w:rFonts w:ascii="Arial" w:hAnsi="Arial" w:cs="Arial"/>
                <w:color w:val="000000"/>
                <w:sz w:val="18"/>
                <w:szCs w:val="18"/>
              </w:rPr>
            </w:pPr>
            <w:r w:rsidRPr="00950061">
              <w:rPr>
                <w:rFonts w:ascii="Arial" w:hAnsi="Arial" w:cs="Arial"/>
                <w:color w:val="000000"/>
                <w:sz w:val="18"/>
                <w:szCs w:val="18"/>
              </w:rPr>
              <w:t>95% Confidence Interval for Mean</w:t>
            </w:r>
          </w:p>
        </w:tc>
        <w:tc>
          <w:tcPr>
            <w:tcW w:w="1414" w:type="dxa"/>
            <w:tcBorders>
              <w:top w:val="nil"/>
              <w:left w:val="nil"/>
              <w:bottom w:val="nil"/>
              <w:right w:val="single" w:sz="16" w:space="0" w:color="000000"/>
            </w:tcBorders>
            <w:shd w:val="clear" w:color="auto" w:fill="FFFFFF"/>
          </w:tcPr>
          <w:p w:rsidR="00981AA8" w:rsidRPr="00950061" w:rsidRDefault="00981AA8" w:rsidP="00E81342">
            <w:pPr>
              <w:autoSpaceDE w:val="0"/>
              <w:autoSpaceDN w:val="0"/>
              <w:adjustRightInd w:val="0"/>
              <w:spacing w:after="0" w:line="320" w:lineRule="atLeast"/>
              <w:ind w:left="60" w:right="60"/>
              <w:rPr>
                <w:rFonts w:ascii="Arial" w:hAnsi="Arial" w:cs="Arial"/>
                <w:color w:val="000000"/>
                <w:sz w:val="18"/>
                <w:szCs w:val="18"/>
              </w:rPr>
            </w:pPr>
            <w:r w:rsidRPr="00950061">
              <w:rPr>
                <w:rFonts w:ascii="Arial" w:hAnsi="Arial" w:cs="Arial"/>
                <w:color w:val="000000"/>
                <w:sz w:val="18"/>
                <w:szCs w:val="18"/>
              </w:rPr>
              <w:t>Lower Bound</w:t>
            </w:r>
          </w:p>
        </w:tc>
        <w:tc>
          <w:tcPr>
            <w:tcW w:w="1091" w:type="dxa"/>
            <w:tcBorders>
              <w:top w:val="nil"/>
              <w:left w:val="single" w:sz="16" w:space="0" w:color="000000"/>
              <w:bottom w:val="nil"/>
            </w:tcBorders>
            <w:shd w:val="clear" w:color="auto" w:fill="FFFFFF"/>
            <w:vAlign w:val="center"/>
          </w:tcPr>
          <w:p w:rsidR="00981AA8" w:rsidRPr="00950061" w:rsidRDefault="00981AA8" w:rsidP="00E81342">
            <w:pPr>
              <w:autoSpaceDE w:val="0"/>
              <w:autoSpaceDN w:val="0"/>
              <w:adjustRightInd w:val="0"/>
              <w:spacing w:after="0" w:line="320" w:lineRule="atLeast"/>
              <w:ind w:left="60" w:right="60"/>
              <w:jc w:val="right"/>
              <w:rPr>
                <w:rFonts w:ascii="Arial" w:hAnsi="Arial" w:cs="Arial"/>
                <w:color w:val="000000"/>
                <w:sz w:val="18"/>
                <w:szCs w:val="18"/>
              </w:rPr>
            </w:pPr>
            <w:r w:rsidRPr="00950061">
              <w:rPr>
                <w:rFonts w:ascii="Arial" w:hAnsi="Arial" w:cs="Arial"/>
                <w:color w:val="000000"/>
                <w:sz w:val="18"/>
                <w:szCs w:val="18"/>
              </w:rPr>
              <w:t>130.6181</w:t>
            </w:r>
          </w:p>
        </w:tc>
        <w:tc>
          <w:tcPr>
            <w:tcW w:w="1075" w:type="dxa"/>
            <w:tcBorders>
              <w:top w:val="nil"/>
              <w:bottom w:val="nil"/>
              <w:right w:val="single" w:sz="16" w:space="0" w:color="000000"/>
            </w:tcBorders>
            <w:shd w:val="clear" w:color="auto" w:fill="FFFFFF"/>
            <w:vAlign w:val="center"/>
          </w:tcPr>
          <w:p w:rsidR="00981AA8" w:rsidRPr="00950061" w:rsidRDefault="00981AA8" w:rsidP="00E81342">
            <w:pPr>
              <w:autoSpaceDE w:val="0"/>
              <w:autoSpaceDN w:val="0"/>
              <w:adjustRightInd w:val="0"/>
              <w:spacing w:after="0" w:line="240" w:lineRule="auto"/>
              <w:rPr>
                <w:rFonts w:ascii="Times New Roman" w:hAnsi="Times New Roman" w:cs="Times New Roman"/>
                <w:sz w:val="24"/>
                <w:szCs w:val="24"/>
              </w:rPr>
            </w:pPr>
          </w:p>
        </w:tc>
      </w:tr>
      <w:tr w:rsidR="00981AA8" w:rsidRPr="00950061" w:rsidTr="00E81342">
        <w:trPr>
          <w:cantSplit/>
        </w:trPr>
        <w:tc>
          <w:tcPr>
            <w:tcW w:w="1046" w:type="dxa"/>
            <w:vMerge/>
            <w:tcBorders>
              <w:top w:val="single" w:sz="16" w:space="0" w:color="000000"/>
              <w:left w:val="single" w:sz="16" w:space="0" w:color="000000"/>
              <w:bottom w:val="single" w:sz="16" w:space="0" w:color="000000"/>
              <w:right w:val="nil"/>
            </w:tcBorders>
            <w:shd w:val="clear" w:color="auto" w:fill="FFFFFF"/>
          </w:tcPr>
          <w:p w:rsidR="00981AA8" w:rsidRPr="00950061" w:rsidRDefault="00981AA8" w:rsidP="00E81342">
            <w:pPr>
              <w:autoSpaceDE w:val="0"/>
              <w:autoSpaceDN w:val="0"/>
              <w:adjustRightInd w:val="0"/>
              <w:spacing w:after="0" w:line="240" w:lineRule="auto"/>
              <w:rPr>
                <w:rFonts w:ascii="Times New Roman" w:hAnsi="Times New Roman" w:cs="Times New Roman"/>
                <w:sz w:val="24"/>
                <w:szCs w:val="24"/>
              </w:rPr>
            </w:pPr>
          </w:p>
        </w:tc>
        <w:tc>
          <w:tcPr>
            <w:tcW w:w="2460" w:type="dxa"/>
            <w:vMerge/>
            <w:tcBorders>
              <w:top w:val="nil"/>
              <w:left w:val="nil"/>
              <w:right w:val="nil"/>
            </w:tcBorders>
            <w:shd w:val="clear" w:color="auto" w:fill="FFFFFF"/>
          </w:tcPr>
          <w:p w:rsidR="00981AA8" w:rsidRPr="00950061" w:rsidRDefault="00981AA8" w:rsidP="00E81342">
            <w:pPr>
              <w:autoSpaceDE w:val="0"/>
              <w:autoSpaceDN w:val="0"/>
              <w:adjustRightInd w:val="0"/>
              <w:spacing w:after="0" w:line="240" w:lineRule="auto"/>
              <w:rPr>
                <w:rFonts w:ascii="Times New Roman" w:hAnsi="Times New Roman" w:cs="Times New Roman"/>
                <w:sz w:val="24"/>
                <w:szCs w:val="24"/>
              </w:rPr>
            </w:pPr>
          </w:p>
        </w:tc>
        <w:tc>
          <w:tcPr>
            <w:tcW w:w="1414" w:type="dxa"/>
            <w:tcBorders>
              <w:top w:val="nil"/>
              <w:left w:val="nil"/>
              <w:right w:val="single" w:sz="16" w:space="0" w:color="000000"/>
            </w:tcBorders>
            <w:shd w:val="clear" w:color="auto" w:fill="FFFFFF"/>
          </w:tcPr>
          <w:p w:rsidR="00981AA8" w:rsidRPr="00950061" w:rsidRDefault="00981AA8" w:rsidP="00E81342">
            <w:pPr>
              <w:autoSpaceDE w:val="0"/>
              <w:autoSpaceDN w:val="0"/>
              <w:adjustRightInd w:val="0"/>
              <w:spacing w:after="0" w:line="320" w:lineRule="atLeast"/>
              <w:ind w:left="60" w:right="60"/>
              <w:rPr>
                <w:rFonts w:ascii="Arial" w:hAnsi="Arial" w:cs="Arial"/>
                <w:color w:val="000000"/>
                <w:sz w:val="18"/>
                <w:szCs w:val="18"/>
              </w:rPr>
            </w:pPr>
            <w:r w:rsidRPr="00950061">
              <w:rPr>
                <w:rFonts w:ascii="Arial" w:hAnsi="Arial" w:cs="Arial"/>
                <w:color w:val="000000"/>
                <w:sz w:val="18"/>
                <w:szCs w:val="18"/>
              </w:rPr>
              <w:t>Upper Bound</w:t>
            </w:r>
          </w:p>
        </w:tc>
        <w:tc>
          <w:tcPr>
            <w:tcW w:w="1091" w:type="dxa"/>
            <w:tcBorders>
              <w:top w:val="nil"/>
              <w:left w:val="single" w:sz="16" w:space="0" w:color="000000"/>
            </w:tcBorders>
            <w:shd w:val="clear" w:color="auto" w:fill="FFFFFF"/>
            <w:vAlign w:val="center"/>
          </w:tcPr>
          <w:p w:rsidR="00981AA8" w:rsidRPr="00950061" w:rsidRDefault="00981AA8" w:rsidP="00E81342">
            <w:pPr>
              <w:autoSpaceDE w:val="0"/>
              <w:autoSpaceDN w:val="0"/>
              <w:adjustRightInd w:val="0"/>
              <w:spacing w:after="0" w:line="320" w:lineRule="atLeast"/>
              <w:ind w:left="60" w:right="60"/>
              <w:jc w:val="right"/>
              <w:rPr>
                <w:rFonts w:ascii="Arial" w:hAnsi="Arial" w:cs="Arial"/>
                <w:color w:val="000000"/>
                <w:sz w:val="18"/>
                <w:szCs w:val="18"/>
              </w:rPr>
            </w:pPr>
            <w:r w:rsidRPr="00950061">
              <w:rPr>
                <w:rFonts w:ascii="Arial" w:hAnsi="Arial" w:cs="Arial"/>
                <w:color w:val="000000"/>
                <w:sz w:val="18"/>
                <w:szCs w:val="18"/>
              </w:rPr>
              <w:t>168.1819</w:t>
            </w:r>
          </w:p>
        </w:tc>
        <w:tc>
          <w:tcPr>
            <w:tcW w:w="1075" w:type="dxa"/>
            <w:tcBorders>
              <w:top w:val="nil"/>
              <w:right w:val="single" w:sz="16" w:space="0" w:color="000000"/>
            </w:tcBorders>
            <w:shd w:val="clear" w:color="auto" w:fill="FFFFFF"/>
            <w:vAlign w:val="center"/>
          </w:tcPr>
          <w:p w:rsidR="00981AA8" w:rsidRPr="00950061" w:rsidRDefault="00981AA8" w:rsidP="00E81342">
            <w:pPr>
              <w:autoSpaceDE w:val="0"/>
              <w:autoSpaceDN w:val="0"/>
              <w:adjustRightInd w:val="0"/>
              <w:spacing w:after="0" w:line="240" w:lineRule="auto"/>
              <w:rPr>
                <w:rFonts w:ascii="Times New Roman" w:hAnsi="Times New Roman" w:cs="Times New Roman"/>
                <w:sz w:val="24"/>
                <w:szCs w:val="24"/>
              </w:rPr>
            </w:pPr>
          </w:p>
        </w:tc>
      </w:tr>
      <w:tr w:rsidR="00981AA8" w:rsidRPr="00950061" w:rsidTr="00E81342">
        <w:trPr>
          <w:cantSplit/>
        </w:trPr>
        <w:tc>
          <w:tcPr>
            <w:tcW w:w="1046" w:type="dxa"/>
            <w:vMerge/>
            <w:tcBorders>
              <w:top w:val="single" w:sz="16" w:space="0" w:color="000000"/>
              <w:left w:val="single" w:sz="16" w:space="0" w:color="000000"/>
              <w:bottom w:val="single" w:sz="16" w:space="0" w:color="000000"/>
              <w:right w:val="nil"/>
            </w:tcBorders>
            <w:shd w:val="clear" w:color="auto" w:fill="FFFFFF"/>
          </w:tcPr>
          <w:p w:rsidR="00981AA8" w:rsidRPr="00950061" w:rsidRDefault="00981AA8" w:rsidP="00E81342">
            <w:pPr>
              <w:autoSpaceDE w:val="0"/>
              <w:autoSpaceDN w:val="0"/>
              <w:adjustRightInd w:val="0"/>
              <w:spacing w:after="0" w:line="240" w:lineRule="auto"/>
              <w:rPr>
                <w:rFonts w:ascii="Times New Roman" w:hAnsi="Times New Roman" w:cs="Times New Roman"/>
                <w:sz w:val="24"/>
                <w:szCs w:val="24"/>
              </w:rPr>
            </w:pPr>
          </w:p>
        </w:tc>
        <w:tc>
          <w:tcPr>
            <w:tcW w:w="3874" w:type="dxa"/>
            <w:gridSpan w:val="2"/>
            <w:tcBorders>
              <w:top w:val="nil"/>
              <w:left w:val="nil"/>
              <w:right w:val="nil"/>
            </w:tcBorders>
            <w:shd w:val="clear" w:color="auto" w:fill="FFFFFF"/>
          </w:tcPr>
          <w:p w:rsidR="00981AA8" w:rsidRPr="00950061" w:rsidRDefault="00981AA8" w:rsidP="00E81342">
            <w:pPr>
              <w:autoSpaceDE w:val="0"/>
              <w:autoSpaceDN w:val="0"/>
              <w:adjustRightInd w:val="0"/>
              <w:spacing w:after="0" w:line="320" w:lineRule="atLeast"/>
              <w:ind w:left="60" w:right="60"/>
              <w:rPr>
                <w:rFonts w:ascii="Arial" w:hAnsi="Arial" w:cs="Arial"/>
                <w:color w:val="000000"/>
                <w:sz w:val="18"/>
                <w:szCs w:val="18"/>
              </w:rPr>
            </w:pPr>
            <w:r w:rsidRPr="00950061">
              <w:rPr>
                <w:rFonts w:ascii="Arial" w:hAnsi="Arial" w:cs="Arial"/>
                <w:color w:val="000000"/>
                <w:sz w:val="18"/>
                <w:szCs w:val="18"/>
              </w:rPr>
              <w:t>5% Trimmed Mean</w:t>
            </w:r>
          </w:p>
        </w:tc>
        <w:tc>
          <w:tcPr>
            <w:tcW w:w="1091" w:type="dxa"/>
            <w:tcBorders>
              <w:top w:val="nil"/>
              <w:left w:val="single" w:sz="16" w:space="0" w:color="000000"/>
            </w:tcBorders>
            <w:shd w:val="clear" w:color="auto" w:fill="FFFFFF"/>
            <w:vAlign w:val="center"/>
          </w:tcPr>
          <w:p w:rsidR="00981AA8" w:rsidRPr="00950061" w:rsidRDefault="00981AA8" w:rsidP="00E81342">
            <w:pPr>
              <w:autoSpaceDE w:val="0"/>
              <w:autoSpaceDN w:val="0"/>
              <w:adjustRightInd w:val="0"/>
              <w:spacing w:after="0" w:line="320" w:lineRule="atLeast"/>
              <w:ind w:left="60" w:right="60"/>
              <w:jc w:val="right"/>
              <w:rPr>
                <w:rFonts w:ascii="Arial" w:hAnsi="Arial" w:cs="Arial"/>
                <w:color w:val="000000"/>
                <w:sz w:val="18"/>
                <w:szCs w:val="18"/>
              </w:rPr>
            </w:pPr>
            <w:r w:rsidRPr="00950061">
              <w:rPr>
                <w:rFonts w:ascii="Arial" w:hAnsi="Arial" w:cs="Arial"/>
                <w:color w:val="000000"/>
                <w:sz w:val="18"/>
                <w:szCs w:val="18"/>
              </w:rPr>
              <w:t>149.2333</w:t>
            </w:r>
          </w:p>
        </w:tc>
        <w:tc>
          <w:tcPr>
            <w:tcW w:w="1075" w:type="dxa"/>
            <w:tcBorders>
              <w:top w:val="nil"/>
              <w:right w:val="single" w:sz="16" w:space="0" w:color="000000"/>
            </w:tcBorders>
            <w:shd w:val="clear" w:color="auto" w:fill="FFFFFF"/>
            <w:vAlign w:val="center"/>
          </w:tcPr>
          <w:p w:rsidR="00981AA8" w:rsidRPr="00950061" w:rsidRDefault="00981AA8" w:rsidP="00E81342">
            <w:pPr>
              <w:autoSpaceDE w:val="0"/>
              <w:autoSpaceDN w:val="0"/>
              <w:adjustRightInd w:val="0"/>
              <w:spacing w:after="0" w:line="240" w:lineRule="auto"/>
              <w:rPr>
                <w:rFonts w:ascii="Times New Roman" w:hAnsi="Times New Roman" w:cs="Times New Roman"/>
                <w:sz w:val="24"/>
                <w:szCs w:val="24"/>
              </w:rPr>
            </w:pPr>
          </w:p>
        </w:tc>
      </w:tr>
      <w:tr w:rsidR="00981AA8" w:rsidRPr="00950061" w:rsidTr="00E81342">
        <w:trPr>
          <w:cantSplit/>
        </w:trPr>
        <w:tc>
          <w:tcPr>
            <w:tcW w:w="1046" w:type="dxa"/>
            <w:vMerge/>
            <w:tcBorders>
              <w:top w:val="single" w:sz="16" w:space="0" w:color="000000"/>
              <w:left w:val="single" w:sz="16" w:space="0" w:color="000000"/>
              <w:bottom w:val="single" w:sz="16" w:space="0" w:color="000000"/>
              <w:right w:val="nil"/>
            </w:tcBorders>
            <w:shd w:val="clear" w:color="auto" w:fill="FFFFFF"/>
          </w:tcPr>
          <w:p w:rsidR="00981AA8" w:rsidRPr="00950061" w:rsidRDefault="00981AA8" w:rsidP="00E81342">
            <w:pPr>
              <w:autoSpaceDE w:val="0"/>
              <w:autoSpaceDN w:val="0"/>
              <w:adjustRightInd w:val="0"/>
              <w:spacing w:after="0" w:line="240" w:lineRule="auto"/>
              <w:rPr>
                <w:rFonts w:ascii="Times New Roman" w:hAnsi="Times New Roman" w:cs="Times New Roman"/>
                <w:sz w:val="24"/>
                <w:szCs w:val="24"/>
              </w:rPr>
            </w:pPr>
          </w:p>
        </w:tc>
        <w:tc>
          <w:tcPr>
            <w:tcW w:w="3874" w:type="dxa"/>
            <w:gridSpan w:val="2"/>
            <w:tcBorders>
              <w:top w:val="nil"/>
              <w:left w:val="nil"/>
              <w:right w:val="nil"/>
            </w:tcBorders>
            <w:shd w:val="clear" w:color="auto" w:fill="FFFFFF"/>
          </w:tcPr>
          <w:p w:rsidR="00981AA8" w:rsidRPr="00950061" w:rsidRDefault="00981AA8" w:rsidP="00E81342">
            <w:pPr>
              <w:autoSpaceDE w:val="0"/>
              <w:autoSpaceDN w:val="0"/>
              <w:adjustRightInd w:val="0"/>
              <w:spacing w:after="0" w:line="320" w:lineRule="atLeast"/>
              <w:ind w:left="60" w:right="60"/>
              <w:rPr>
                <w:rFonts w:ascii="Arial" w:hAnsi="Arial" w:cs="Arial"/>
                <w:color w:val="000000"/>
                <w:sz w:val="18"/>
                <w:szCs w:val="18"/>
              </w:rPr>
            </w:pPr>
            <w:r w:rsidRPr="00950061">
              <w:rPr>
                <w:rFonts w:ascii="Arial" w:hAnsi="Arial" w:cs="Arial"/>
                <w:color w:val="000000"/>
                <w:sz w:val="18"/>
                <w:szCs w:val="18"/>
              </w:rPr>
              <w:t>Median</w:t>
            </w:r>
          </w:p>
        </w:tc>
        <w:tc>
          <w:tcPr>
            <w:tcW w:w="1091" w:type="dxa"/>
            <w:tcBorders>
              <w:top w:val="nil"/>
              <w:left w:val="single" w:sz="16" w:space="0" w:color="000000"/>
            </w:tcBorders>
            <w:shd w:val="clear" w:color="auto" w:fill="FFFFFF"/>
            <w:vAlign w:val="center"/>
          </w:tcPr>
          <w:p w:rsidR="00981AA8" w:rsidRPr="00950061" w:rsidRDefault="00981AA8" w:rsidP="00E81342">
            <w:pPr>
              <w:autoSpaceDE w:val="0"/>
              <w:autoSpaceDN w:val="0"/>
              <w:adjustRightInd w:val="0"/>
              <w:spacing w:after="0" w:line="320" w:lineRule="atLeast"/>
              <w:ind w:left="60" w:right="60"/>
              <w:jc w:val="right"/>
              <w:rPr>
                <w:rFonts w:ascii="Arial" w:hAnsi="Arial" w:cs="Arial"/>
                <w:color w:val="000000"/>
                <w:sz w:val="18"/>
                <w:szCs w:val="18"/>
              </w:rPr>
            </w:pPr>
            <w:r w:rsidRPr="00950061">
              <w:rPr>
                <w:rFonts w:ascii="Arial" w:hAnsi="Arial" w:cs="Arial"/>
                <w:color w:val="000000"/>
                <w:sz w:val="18"/>
                <w:szCs w:val="18"/>
              </w:rPr>
              <w:t>144.0000</w:t>
            </w:r>
          </w:p>
        </w:tc>
        <w:tc>
          <w:tcPr>
            <w:tcW w:w="1075" w:type="dxa"/>
            <w:tcBorders>
              <w:top w:val="nil"/>
              <w:right w:val="single" w:sz="16" w:space="0" w:color="000000"/>
            </w:tcBorders>
            <w:shd w:val="clear" w:color="auto" w:fill="FFFFFF"/>
            <w:vAlign w:val="center"/>
          </w:tcPr>
          <w:p w:rsidR="00981AA8" w:rsidRPr="00950061" w:rsidRDefault="00981AA8" w:rsidP="00E81342">
            <w:pPr>
              <w:autoSpaceDE w:val="0"/>
              <w:autoSpaceDN w:val="0"/>
              <w:adjustRightInd w:val="0"/>
              <w:spacing w:after="0" w:line="240" w:lineRule="auto"/>
              <w:rPr>
                <w:rFonts w:ascii="Times New Roman" w:hAnsi="Times New Roman" w:cs="Times New Roman"/>
                <w:sz w:val="24"/>
                <w:szCs w:val="24"/>
              </w:rPr>
            </w:pPr>
          </w:p>
        </w:tc>
      </w:tr>
      <w:tr w:rsidR="00981AA8" w:rsidRPr="00950061" w:rsidTr="00E81342">
        <w:trPr>
          <w:cantSplit/>
        </w:trPr>
        <w:tc>
          <w:tcPr>
            <w:tcW w:w="1046" w:type="dxa"/>
            <w:vMerge/>
            <w:tcBorders>
              <w:top w:val="single" w:sz="16" w:space="0" w:color="000000"/>
              <w:left w:val="single" w:sz="16" w:space="0" w:color="000000"/>
              <w:bottom w:val="single" w:sz="16" w:space="0" w:color="000000"/>
              <w:right w:val="nil"/>
            </w:tcBorders>
            <w:shd w:val="clear" w:color="auto" w:fill="FFFFFF"/>
          </w:tcPr>
          <w:p w:rsidR="00981AA8" w:rsidRPr="00950061" w:rsidRDefault="00981AA8" w:rsidP="00E81342">
            <w:pPr>
              <w:autoSpaceDE w:val="0"/>
              <w:autoSpaceDN w:val="0"/>
              <w:adjustRightInd w:val="0"/>
              <w:spacing w:after="0" w:line="240" w:lineRule="auto"/>
              <w:rPr>
                <w:rFonts w:ascii="Times New Roman" w:hAnsi="Times New Roman" w:cs="Times New Roman"/>
                <w:sz w:val="24"/>
                <w:szCs w:val="24"/>
              </w:rPr>
            </w:pPr>
          </w:p>
        </w:tc>
        <w:tc>
          <w:tcPr>
            <w:tcW w:w="3874" w:type="dxa"/>
            <w:gridSpan w:val="2"/>
            <w:tcBorders>
              <w:top w:val="nil"/>
              <w:left w:val="nil"/>
              <w:right w:val="nil"/>
            </w:tcBorders>
            <w:shd w:val="clear" w:color="auto" w:fill="FFFFFF"/>
          </w:tcPr>
          <w:p w:rsidR="00981AA8" w:rsidRPr="00950061" w:rsidRDefault="00981AA8" w:rsidP="00E81342">
            <w:pPr>
              <w:autoSpaceDE w:val="0"/>
              <w:autoSpaceDN w:val="0"/>
              <w:adjustRightInd w:val="0"/>
              <w:spacing w:after="0" w:line="320" w:lineRule="atLeast"/>
              <w:ind w:left="60" w:right="60"/>
              <w:rPr>
                <w:rFonts w:ascii="Arial" w:hAnsi="Arial" w:cs="Arial"/>
                <w:color w:val="000000"/>
                <w:sz w:val="18"/>
                <w:szCs w:val="18"/>
              </w:rPr>
            </w:pPr>
            <w:r w:rsidRPr="00950061">
              <w:rPr>
                <w:rFonts w:ascii="Arial" w:hAnsi="Arial" w:cs="Arial"/>
                <w:color w:val="000000"/>
                <w:sz w:val="18"/>
                <w:szCs w:val="18"/>
              </w:rPr>
              <w:t>Variance</w:t>
            </w:r>
          </w:p>
        </w:tc>
        <w:tc>
          <w:tcPr>
            <w:tcW w:w="1091" w:type="dxa"/>
            <w:tcBorders>
              <w:top w:val="nil"/>
              <w:left w:val="single" w:sz="16" w:space="0" w:color="000000"/>
            </w:tcBorders>
            <w:shd w:val="clear" w:color="auto" w:fill="FFFFFF"/>
            <w:vAlign w:val="center"/>
          </w:tcPr>
          <w:p w:rsidR="00981AA8" w:rsidRPr="00950061" w:rsidRDefault="00981AA8" w:rsidP="00E81342">
            <w:pPr>
              <w:autoSpaceDE w:val="0"/>
              <w:autoSpaceDN w:val="0"/>
              <w:adjustRightInd w:val="0"/>
              <w:spacing w:after="0" w:line="320" w:lineRule="atLeast"/>
              <w:ind w:left="60" w:right="60"/>
              <w:jc w:val="right"/>
              <w:rPr>
                <w:rFonts w:ascii="Arial" w:hAnsi="Arial" w:cs="Arial"/>
                <w:color w:val="000000"/>
                <w:sz w:val="18"/>
                <w:szCs w:val="18"/>
              </w:rPr>
            </w:pPr>
            <w:r w:rsidRPr="00950061">
              <w:rPr>
                <w:rFonts w:ascii="Arial" w:hAnsi="Arial" w:cs="Arial"/>
                <w:color w:val="000000"/>
                <w:sz w:val="18"/>
                <w:szCs w:val="18"/>
              </w:rPr>
              <w:t>2070.333</w:t>
            </w:r>
          </w:p>
        </w:tc>
        <w:tc>
          <w:tcPr>
            <w:tcW w:w="1075" w:type="dxa"/>
            <w:tcBorders>
              <w:top w:val="nil"/>
              <w:right w:val="single" w:sz="16" w:space="0" w:color="000000"/>
            </w:tcBorders>
            <w:shd w:val="clear" w:color="auto" w:fill="FFFFFF"/>
            <w:vAlign w:val="center"/>
          </w:tcPr>
          <w:p w:rsidR="00981AA8" w:rsidRPr="00950061" w:rsidRDefault="00981AA8" w:rsidP="00E81342">
            <w:pPr>
              <w:autoSpaceDE w:val="0"/>
              <w:autoSpaceDN w:val="0"/>
              <w:adjustRightInd w:val="0"/>
              <w:spacing w:after="0" w:line="240" w:lineRule="auto"/>
              <w:rPr>
                <w:rFonts w:ascii="Times New Roman" w:hAnsi="Times New Roman" w:cs="Times New Roman"/>
                <w:sz w:val="24"/>
                <w:szCs w:val="24"/>
              </w:rPr>
            </w:pPr>
          </w:p>
        </w:tc>
      </w:tr>
      <w:tr w:rsidR="00981AA8" w:rsidRPr="00950061" w:rsidTr="00E81342">
        <w:trPr>
          <w:cantSplit/>
        </w:trPr>
        <w:tc>
          <w:tcPr>
            <w:tcW w:w="1046" w:type="dxa"/>
            <w:vMerge/>
            <w:tcBorders>
              <w:top w:val="single" w:sz="16" w:space="0" w:color="000000"/>
              <w:left w:val="single" w:sz="16" w:space="0" w:color="000000"/>
              <w:bottom w:val="single" w:sz="16" w:space="0" w:color="000000"/>
              <w:right w:val="nil"/>
            </w:tcBorders>
            <w:shd w:val="clear" w:color="auto" w:fill="FFFFFF"/>
          </w:tcPr>
          <w:p w:rsidR="00981AA8" w:rsidRPr="00950061" w:rsidRDefault="00981AA8" w:rsidP="00E81342">
            <w:pPr>
              <w:autoSpaceDE w:val="0"/>
              <w:autoSpaceDN w:val="0"/>
              <w:adjustRightInd w:val="0"/>
              <w:spacing w:after="0" w:line="240" w:lineRule="auto"/>
              <w:rPr>
                <w:rFonts w:ascii="Times New Roman" w:hAnsi="Times New Roman" w:cs="Times New Roman"/>
                <w:sz w:val="24"/>
                <w:szCs w:val="24"/>
              </w:rPr>
            </w:pPr>
          </w:p>
        </w:tc>
        <w:tc>
          <w:tcPr>
            <w:tcW w:w="3874" w:type="dxa"/>
            <w:gridSpan w:val="2"/>
            <w:tcBorders>
              <w:top w:val="nil"/>
              <w:left w:val="nil"/>
              <w:right w:val="nil"/>
            </w:tcBorders>
            <w:shd w:val="clear" w:color="auto" w:fill="FFFFFF"/>
          </w:tcPr>
          <w:p w:rsidR="00981AA8" w:rsidRPr="00950061" w:rsidRDefault="00981AA8" w:rsidP="00E81342">
            <w:pPr>
              <w:autoSpaceDE w:val="0"/>
              <w:autoSpaceDN w:val="0"/>
              <w:adjustRightInd w:val="0"/>
              <w:spacing w:after="0" w:line="320" w:lineRule="atLeast"/>
              <w:ind w:left="60" w:right="60"/>
              <w:rPr>
                <w:rFonts w:ascii="Arial" w:hAnsi="Arial" w:cs="Arial"/>
                <w:color w:val="000000"/>
                <w:sz w:val="18"/>
                <w:szCs w:val="18"/>
              </w:rPr>
            </w:pPr>
            <w:r w:rsidRPr="00950061">
              <w:rPr>
                <w:rFonts w:ascii="Arial" w:hAnsi="Arial" w:cs="Arial"/>
                <w:color w:val="000000"/>
                <w:sz w:val="18"/>
                <w:szCs w:val="18"/>
              </w:rPr>
              <w:t>Std. Deviation</w:t>
            </w:r>
          </w:p>
        </w:tc>
        <w:tc>
          <w:tcPr>
            <w:tcW w:w="1091" w:type="dxa"/>
            <w:tcBorders>
              <w:top w:val="nil"/>
              <w:left w:val="single" w:sz="16" w:space="0" w:color="000000"/>
            </w:tcBorders>
            <w:shd w:val="clear" w:color="auto" w:fill="FFFFFF"/>
            <w:vAlign w:val="center"/>
          </w:tcPr>
          <w:p w:rsidR="00981AA8" w:rsidRPr="00950061" w:rsidRDefault="00981AA8" w:rsidP="00E81342">
            <w:pPr>
              <w:autoSpaceDE w:val="0"/>
              <w:autoSpaceDN w:val="0"/>
              <w:adjustRightInd w:val="0"/>
              <w:spacing w:after="0" w:line="320" w:lineRule="atLeast"/>
              <w:ind w:left="60" w:right="60"/>
              <w:jc w:val="right"/>
              <w:rPr>
                <w:rFonts w:ascii="Arial" w:hAnsi="Arial" w:cs="Arial"/>
                <w:color w:val="000000"/>
                <w:sz w:val="18"/>
                <w:szCs w:val="18"/>
              </w:rPr>
            </w:pPr>
            <w:r w:rsidRPr="00950061">
              <w:rPr>
                <w:rFonts w:ascii="Arial" w:hAnsi="Arial" w:cs="Arial"/>
                <w:color w:val="000000"/>
                <w:sz w:val="18"/>
                <w:szCs w:val="18"/>
              </w:rPr>
              <w:t>45.50092</w:t>
            </w:r>
          </w:p>
        </w:tc>
        <w:tc>
          <w:tcPr>
            <w:tcW w:w="1075" w:type="dxa"/>
            <w:tcBorders>
              <w:top w:val="nil"/>
              <w:right w:val="single" w:sz="16" w:space="0" w:color="000000"/>
            </w:tcBorders>
            <w:shd w:val="clear" w:color="auto" w:fill="FFFFFF"/>
            <w:vAlign w:val="center"/>
          </w:tcPr>
          <w:p w:rsidR="00981AA8" w:rsidRPr="00950061" w:rsidRDefault="00981AA8" w:rsidP="00E81342">
            <w:pPr>
              <w:autoSpaceDE w:val="0"/>
              <w:autoSpaceDN w:val="0"/>
              <w:adjustRightInd w:val="0"/>
              <w:spacing w:after="0" w:line="240" w:lineRule="auto"/>
              <w:rPr>
                <w:rFonts w:ascii="Times New Roman" w:hAnsi="Times New Roman" w:cs="Times New Roman"/>
                <w:sz w:val="24"/>
                <w:szCs w:val="24"/>
              </w:rPr>
            </w:pPr>
          </w:p>
        </w:tc>
      </w:tr>
      <w:tr w:rsidR="00981AA8" w:rsidRPr="00950061" w:rsidTr="00E81342">
        <w:trPr>
          <w:cantSplit/>
        </w:trPr>
        <w:tc>
          <w:tcPr>
            <w:tcW w:w="1046" w:type="dxa"/>
            <w:vMerge/>
            <w:tcBorders>
              <w:top w:val="single" w:sz="16" w:space="0" w:color="000000"/>
              <w:left w:val="single" w:sz="16" w:space="0" w:color="000000"/>
              <w:bottom w:val="single" w:sz="16" w:space="0" w:color="000000"/>
              <w:right w:val="nil"/>
            </w:tcBorders>
            <w:shd w:val="clear" w:color="auto" w:fill="FFFFFF"/>
          </w:tcPr>
          <w:p w:rsidR="00981AA8" w:rsidRPr="00950061" w:rsidRDefault="00981AA8" w:rsidP="00E81342">
            <w:pPr>
              <w:autoSpaceDE w:val="0"/>
              <w:autoSpaceDN w:val="0"/>
              <w:adjustRightInd w:val="0"/>
              <w:spacing w:after="0" w:line="240" w:lineRule="auto"/>
              <w:rPr>
                <w:rFonts w:ascii="Times New Roman" w:hAnsi="Times New Roman" w:cs="Times New Roman"/>
                <w:sz w:val="24"/>
                <w:szCs w:val="24"/>
              </w:rPr>
            </w:pPr>
          </w:p>
        </w:tc>
        <w:tc>
          <w:tcPr>
            <w:tcW w:w="3874" w:type="dxa"/>
            <w:gridSpan w:val="2"/>
            <w:tcBorders>
              <w:top w:val="nil"/>
              <w:left w:val="nil"/>
              <w:right w:val="nil"/>
            </w:tcBorders>
            <w:shd w:val="clear" w:color="auto" w:fill="FFFFFF"/>
          </w:tcPr>
          <w:p w:rsidR="00981AA8" w:rsidRPr="00950061" w:rsidRDefault="00981AA8" w:rsidP="00E81342">
            <w:pPr>
              <w:autoSpaceDE w:val="0"/>
              <w:autoSpaceDN w:val="0"/>
              <w:adjustRightInd w:val="0"/>
              <w:spacing w:after="0" w:line="320" w:lineRule="atLeast"/>
              <w:ind w:left="60" w:right="60"/>
              <w:rPr>
                <w:rFonts w:ascii="Arial" w:hAnsi="Arial" w:cs="Arial"/>
                <w:color w:val="000000"/>
                <w:sz w:val="18"/>
                <w:szCs w:val="18"/>
              </w:rPr>
            </w:pPr>
            <w:r w:rsidRPr="00950061">
              <w:rPr>
                <w:rFonts w:ascii="Arial" w:hAnsi="Arial" w:cs="Arial"/>
                <w:color w:val="000000"/>
                <w:sz w:val="18"/>
                <w:szCs w:val="18"/>
              </w:rPr>
              <w:t>Minimum</w:t>
            </w:r>
          </w:p>
        </w:tc>
        <w:tc>
          <w:tcPr>
            <w:tcW w:w="1091" w:type="dxa"/>
            <w:tcBorders>
              <w:top w:val="nil"/>
              <w:left w:val="single" w:sz="16" w:space="0" w:color="000000"/>
            </w:tcBorders>
            <w:shd w:val="clear" w:color="auto" w:fill="FFFFFF"/>
            <w:vAlign w:val="center"/>
          </w:tcPr>
          <w:p w:rsidR="00981AA8" w:rsidRPr="00950061" w:rsidRDefault="00981AA8" w:rsidP="00E81342">
            <w:pPr>
              <w:autoSpaceDE w:val="0"/>
              <w:autoSpaceDN w:val="0"/>
              <w:adjustRightInd w:val="0"/>
              <w:spacing w:after="0" w:line="320" w:lineRule="atLeast"/>
              <w:ind w:left="60" w:right="60"/>
              <w:jc w:val="right"/>
              <w:rPr>
                <w:rFonts w:ascii="Arial" w:hAnsi="Arial" w:cs="Arial"/>
                <w:color w:val="000000"/>
                <w:sz w:val="18"/>
                <w:szCs w:val="18"/>
              </w:rPr>
            </w:pPr>
            <w:r w:rsidRPr="00950061">
              <w:rPr>
                <w:rFonts w:ascii="Arial" w:hAnsi="Arial" w:cs="Arial"/>
                <w:color w:val="000000"/>
                <w:sz w:val="18"/>
                <w:szCs w:val="18"/>
              </w:rPr>
              <w:t>63.00</w:t>
            </w:r>
          </w:p>
        </w:tc>
        <w:tc>
          <w:tcPr>
            <w:tcW w:w="1075" w:type="dxa"/>
            <w:tcBorders>
              <w:top w:val="nil"/>
              <w:right w:val="single" w:sz="16" w:space="0" w:color="000000"/>
            </w:tcBorders>
            <w:shd w:val="clear" w:color="auto" w:fill="FFFFFF"/>
            <w:vAlign w:val="center"/>
          </w:tcPr>
          <w:p w:rsidR="00981AA8" w:rsidRPr="00950061" w:rsidRDefault="00981AA8" w:rsidP="00E81342">
            <w:pPr>
              <w:autoSpaceDE w:val="0"/>
              <w:autoSpaceDN w:val="0"/>
              <w:adjustRightInd w:val="0"/>
              <w:spacing w:after="0" w:line="240" w:lineRule="auto"/>
              <w:rPr>
                <w:rFonts w:ascii="Times New Roman" w:hAnsi="Times New Roman" w:cs="Times New Roman"/>
                <w:sz w:val="24"/>
                <w:szCs w:val="24"/>
              </w:rPr>
            </w:pPr>
          </w:p>
        </w:tc>
      </w:tr>
      <w:tr w:rsidR="00981AA8" w:rsidRPr="00950061" w:rsidTr="00E81342">
        <w:trPr>
          <w:cantSplit/>
        </w:trPr>
        <w:tc>
          <w:tcPr>
            <w:tcW w:w="1046" w:type="dxa"/>
            <w:vMerge/>
            <w:tcBorders>
              <w:top w:val="single" w:sz="16" w:space="0" w:color="000000"/>
              <w:left w:val="single" w:sz="16" w:space="0" w:color="000000"/>
              <w:bottom w:val="single" w:sz="16" w:space="0" w:color="000000"/>
              <w:right w:val="nil"/>
            </w:tcBorders>
            <w:shd w:val="clear" w:color="auto" w:fill="FFFFFF"/>
          </w:tcPr>
          <w:p w:rsidR="00981AA8" w:rsidRPr="00950061" w:rsidRDefault="00981AA8" w:rsidP="00E81342">
            <w:pPr>
              <w:autoSpaceDE w:val="0"/>
              <w:autoSpaceDN w:val="0"/>
              <w:adjustRightInd w:val="0"/>
              <w:spacing w:after="0" w:line="240" w:lineRule="auto"/>
              <w:rPr>
                <w:rFonts w:ascii="Times New Roman" w:hAnsi="Times New Roman" w:cs="Times New Roman"/>
                <w:sz w:val="24"/>
                <w:szCs w:val="24"/>
              </w:rPr>
            </w:pPr>
          </w:p>
        </w:tc>
        <w:tc>
          <w:tcPr>
            <w:tcW w:w="3874" w:type="dxa"/>
            <w:gridSpan w:val="2"/>
            <w:tcBorders>
              <w:top w:val="nil"/>
              <w:left w:val="nil"/>
              <w:right w:val="nil"/>
            </w:tcBorders>
            <w:shd w:val="clear" w:color="auto" w:fill="FFFFFF"/>
          </w:tcPr>
          <w:p w:rsidR="00981AA8" w:rsidRPr="00950061" w:rsidRDefault="00981AA8" w:rsidP="00E81342">
            <w:pPr>
              <w:autoSpaceDE w:val="0"/>
              <w:autoSpaceDN w:val="0"/>
              <w:adjustRightInd w:val="0"/>
              <w:spacing w:after="0" w:line="320" w:lineRule="atLeast"/>
              <w:ind w:left="60" w:right="60"/>
              <w:rPr>
                <w:rFonts w:ascii="Arial" w:hAnsi="Arial" w:cs="Arial"/>
                <w:color w:val="000000"/>
                <w:sz w:val="18"/>
                <w:szCs w:val="18"/>
              </w:rPr>
            </w:pPr>
            <w:r w:rsidRPr="00950061">
              <w:rPr>
                <w:rFonts w:ascii="Arial" w:hAnsi="Arial" w:cs="Arial"/>
                <w:color w:val="000000"/>
                <w:sz w:val="18"/>
                <w:szCs w:val="18"/>
              </w:rPr>
              <w:t>Maximum</w:t>
            </w:r>
          </w:p>
        </w:tc>
        <w:tc>
          <w:tcPr>
            <w:tcW w:w="1091" w:type="dxa"/>
            <w:tcBorders>
              <w:top w:val="nil"/>
              <w:left w:val="single" w:sz="16" w:space="0" w:color="000000"/>
            </w:tcBorders>
            <w:shd w:val="clear" w:color="auto" w:fill="FFFFFF"/>
            <w:vAlign w:val="center"/>
          </w:tcPr>
          <w:p w:rsidR="00981AA8" w:rsidRPr="00950061" w:rsidRDefault="00981AA8" w:rsidP="00E81342">
            <w:pPr>
              <w:autoSpaceDE w:val="0"/>
              <w:autoSpaceDN w:val="0"/>
              <w:adjustRightInd w:val="0"/>
              <w:spacing w:after="0" w:line="320" w:lineRule="atLeast"/>
              <w:ind w:left="60" w:right="60"/>
              <w:jc w:val="right"/>
              <w:rPr>
                <w:rFonts w:ascii="Arial" w:hAnsi="Arial" w:cs="Arial"/>
                <w:color w:val="000000"/>
                <w:sz w:val="18"/>
                <w:szCs w:val="18"/>
              </w:rPr>
            </w:pPr>
            <w:r w:rsidRPr="00950061">
              <w:rPr>
                <w:rFonts w:ascii="Arial" w:hAnsi="Arial" w:cs="Arial"/>
                <w:color w:val="000000"/>
                <w:sz w:val="18"/>
                <w:szCs w:val="18"/>
              </w:rPr>
              <w:t>242.00</w:t>
            </w:r>
          </w:p>
        </w:tc>
        <w:tc>
          <w:tcPr>
            <w:tcW w:w="1075" w:type="dxa"/>
            <w:tcBorders>
              <w:top w:val="nil"/>
              <w:right w:val="single" w:sz="16" w:space="0" w:color="000000"/>
            </w:tcBorders>
            <w:shd w:val="clear" w:color="auto" w:fill="FFFFFF"/>
            <w:vAlign w:val="center"/>
          </w:tcPr>
          <w:p w:rsidR="00981AA8" w:rsidRPr="00950061" w:rsidRDefault="00981AA8" w:rsidP="00E81342">
            <w:pPr>
              <w:autoSpaceDE w:val="0"/>
              <w:autoSpaceDN w:val="0"/>
              <w:adjustRightInd w:val="0"/>
              <w:spacing w:after="0" w:line="240" w:lineRule="auto"/>
              <w:rPr>
                <w:rFonts w:ascii="Times New Roman" w:hAnsi="Times New Roman" w:cs="Times New Roman"/>
                <w:sz w:val="24"/>
                <w:szCs w:val="24"/>
              </w:rPr>
            </w:pPr>
          </w:p>
        </w:tc>
      </w:tr>
      <w:tr w:rsidR="00981AA8" w:rsidRPr="00950061" w:rsidTr="00E81342">
        <w:trPr>
          <w:cantSplit/>
        </w:trPr>
        <w:tc>
          <w:tcPr>
            <w:tcW w:w="1046" w:type="dxa"/>
            <w:vMerge/>
            <w:tcBorders>
              <w:top w:val="single" w:sz="16" w:space="0" w:color="000000"/>
              <w:left w:val="single" w:sz="16" w:space="0" w:color="000000"/>
              <w:bottom w:val="single" w:sz="16" w:space="0" w:color="000000"/>
              <w:right w:val="nil"/>
            </w:tcBorders>
            <w:shd w:val="clear" w:color="auto" w:fill="FFFFFF"/>
          </w:tcPr>
          <w:p w:rsidR="00981AA8" w:rsidRPr="00950061" w:rsidRDefault="00981AA8" w:rsidP="00E81342">
            <w:pPr>
              <w:autoSpaceDE w:val="0"/>
              <w:autoSpaceDN w:val="0"/>
              <w:adjustRightInd w:val="0"/>
              <w:spacing w:after="0" w:line="240" w:lineRule="auto"/>
              <w:rPr>
                <w:rFonts w:ascii="Times New Roman" w:hAnsi="Times New Roman" w:cs="Times New Roman"/>
                <w:sz w:val="24"/>
                <w:szCs w:val="24"/>
              </w:rPr>
            </w:pPr>
          </w:p>
        </w:tc>
        <w:tc>
          <w:tcPr>
            <w:tcW w:w="3874" w:type="dxa"/>
            <w:gridSpan w:val="2"/>
            <w:tcBorders>
              <w:top w:val="nil"/>
              <w:left w:val="nil"/>
              <w:right w:val="nil"/>
            </w:tcBorders>
            <w:shd w:val="clear" w:color="auto" w:fill="FFFFFF"/>
          </w:tcPr>
          <w:p w:rsidR="00981AA8" w:rsidRPr="00950061" w:rsidRDefault="00981AA8" w:rsidP="00E81342">
            <w:pPr>
              <w:autoSpaceDE w:val="0"/>
              <w:autoSpaceDN w:val="0"/>
              <w:adjustRightInd w:val="0"/>
              <w:spacing w:after="0" w:line="320" w:lineRule="atLeast"/>
              <w:ind w:left="60" w:right="60"/>
              <w:rPr>
                <w:rFonts w:ascii="Arial" w:hAnsi="Arial" w:cs="Arial"/>
                <w:color w:val="000000"/>
                <w:sz w:val="18"/>
                <w:szCs w:val="18"/>
              </w:rPr>
            </w:pPr>
            <w:r w:rsidRPr="00950061">
              <w:rPr>
                <w:rFonts w:ascii="Arial" w:hAnsi="Arial" w:cs="Arial"/>
                <w:color w:val="000000"/>
                <w:sz w:val="18"/>
                <w:szCs w:val="18"/>
              </w:rPr>
              <w:t>Range</w:t>
            </w:r>
          </w:p>
        </w:tc>
        <w:tc>
          <w:tcPr>
            <w:tcW w:w="1091" w:type="dxa"/>
            <w:tcBorders>
              <w:top w:val="nil"/>
              <w:left w:val="single" w:sz="16" w:space="0" w:color="000000"/>
            </w:tcBorders>
            <w:shd w:val="clear" w:color="auto" w:fill="FFFFFF"/>
            <w:vAlign w:val="center"/>
          </w:tcPr>
          <w:p w:rsidR="00981AA8" w:rsidRPr="00950061" w:rsidRDefault="00981AA8" w:rsidP="00E81342">
            <w:pPr>
              <w:autoSpaceDE w:val="0"/>
              <w:autoSpaceDN w:val="0"/>
              <w:adjustRightInd w:val="0"/>
              <w:spacing w:after="0" w:line="320" w:lineRule="atLeast"/>
              <w:ind w:left="60" w:right="60"/>
              <w:jc w:val="right"/>
              <w:rPr>
                <w:rFonts w:ascii="Arial" w:hAnsi="Arial" w:cs="Arial"/>
                <w:color w:val="000000"/>
                <w:sz w:val="18"/>
                <w:szCs w:val="18"/>
              </w:rPr>
            </w:pPr>
            <w:r w:rsidRPr="00950061">
              <w:rPr>
                <w:rFonts w:ascii="Arial" w:hAnsi="Arial" w:cs="Arial"/>
                <w:color w:val="000000"/>
                <w:sz w:val="18"/>
                <w:szCs w:val="18"/>
              </w:rPr>
              <w:t>179.00</w:t>
            </w:r>
          </w:p>
        </w:tc>
        <w:tc>
          <w:tcPr>
            <w:tcW w:w="1075" w:type="dxa"/>
            <w:tcBorders>
              <w:top w:val="nil"/>
              <w:right w:val="single" w:sz="16" w:space="0" w:color="000000"/>
            </w:tcBorders>
            <w:shd w:val="clear" w:color="auto" w:fill="FFFFFF"/>
            <w:vAlign w:val="center"/>
          </w:tcPr>
          <w:p w:rsidR="00981AA8" w:rsidRPr="00950061" w:rsidRDefault="00981AA8" w:rsidP="00E81342">
            <w:pPr>
              <w:autoSpaceDE w:val="0"/>
              <w:autoSpaceDN w:val="0"/>
              <w:adjustRightInd w:val="0"/>
              <w:spacing w:after="0" w:line="240" w:lineRule="auto"/>
              <w:rPr>
                <w:rFonts w:ascii="Times New Roman" w:hAnsi="Times New Roman" w:cs="Times New Roman"/>
                <w:sz w:val="24"/>
                <w:szCs w:val="24"/>
              </w:rPr>
            </w:pPr>
          </w:p>
        </w:tc>
      </w:tr>
      <w:tr w:rsidR="00981AA8" w:rsidRPr="00950061" w:rsidTr="00E81342">
        <w:trPr>
          <w:cantSplit/>
        </w:trPr>
        <w:tc>
          <w:tcPr>
            <w:tcW w:w="1046" w:type="dxa"/>
            <w:vMerge/>
            <w:tcBorders>
              <w:top w:val="single" w:sz="16" w:space="0" w:color="000000"/>
              <w:left w:val="single" w:sz="16" w:space="0" w:color="000000"/>
              <w:bottom w:val="single" w:sz="16" w:space="0" w:color="000000"/>
              <w:right w:val="nil"/>
            </w:tcBorders>
            <w:shd w:val="clear" w:color="auto" w:fill="FFFFFF"/>
          </w:tcPr>
          <w:p w:rsidR="00981AA8" w:rsidRPr="00950061" w:rsidRDefault="00981AA8" w:rsidP="00E81342">
            <w:pPr>
              <w:autoSpaceDE w:val="0"/>
              <w:autoSpaceDN w:val="0"/>
              <w:adjustRightInd w:val="0"/>
              <w:spacing w:after="0" w:line="240" w:lineRule="auto"/>
              <w:rPr>
                <w:rFonts w:ascii="Times New Roman" w:hAnsi="Times New Roman" w:cs="Times New Roman"/>
                <w:sz w:val="24"/>
                <w:szCs w:val="24"/>
              </w:rPr>
            </w:pPr>
          </w:p>
        </w:tc>
        <w:tc>
          <w:tcPr>
            <w:tcW w:w="3874" w:type="dxa"/>
            <w:gridSpan w:val="2"/>
            <w:tcBorders>
              <w:top w:val="nil"/>
              <w:left w:val="nil"/>
              <w:right w:val="nil"/>
            </w:tcBorders>
            <w:shd w:val="clear" w:color="auto" w:fill="FFFFFF"/>
          </w:tcPr>
          <w:p w:rsidR="00981AA8" w:rsidRPr="00950061" w:rsidRDefault="00981AA8" w:rsidP="00E81342">
            <w:pPr>
              <w:autoSpaceDE w:val="0"/>
              <w:autoSpaceDN w:val="0"/>
              <w:adjustRightInd w:val="0"/>
              <w:spacing w:after="0" w:line="320" w:lineRule="atLeast"/>
              <w:ind w:left="60" w:right="60"/>
              <w:rPr>
                <w:rFonts w:ascii="Arial" w:hAnsi="Arial" w:cs="Arial"/>
                <w:color w:val="000000"/>
                <w:sz w:val="18"/>
                <w:szCs w:val="18"/>
              </w:rPr>
            </w:pPr>
            <w:r w:rsidRPr="00950061">
              <w:rPr>
                <w:rFonts w:ascii="Arial" w:hAnsi="Arial" w:cs="Arial"/>
                <w:color w:val="000000"/>
                <w:sz w:val="18"/>
                <w:szCs w:val="18"/>
              </w:rPr>
              <w:t>Interquartile Range</w:t>
            </w:r>
          </w:p>
        </w:tc>
        <w:tc>
          <w:tcPr>
            <w:tcW w:w="1091" w:type="dxa"/>
            <w:tcBorders>
              <w:top w:val="nil"/>
              <w:left w:val="single" w:sz="16" w:space="0" w:color="000000"/>
            </w:tcBorders>
            <w:shd w:val="clear" w:color="auto" w:fill="FFFFFF"/>
            <w:vAlign w:val="center"/>
          </w:tcPr>
          <w:p w:rsidR="00981AA8" w:rsidRPr="00950061" w:rsidRDefault="00981AA8" w:rsidP="00E81342">
            <w:pPr>
              <w:autoSpaceDE w:val="0"/>
              <w:autoSpaceDN w:val="0"/>
              <w:adjustRightInd w:val="0"/>
              <w:spacing w:after="0" w:line="320" w:lineRule="atLeast"/>
              <w:ind w:left="60" w:right="60"/>
              <w:jc w:val="right"/>
              <w:rPr>
                <w:rFonts w:ascii="Arial" w:hAnsi="Arial" w:cs="Arial"/>
                <w:color w:val="000000"/>
                <w:sz w:val="18"/>
                <w:szCs w:val="18"/>
              </w:rPr>
            </w:pPr>
            <w:r w:rsidRPr="00950061">
              <w:rPr>
                <w:rFonts w:ascii="Arial" w:hAnsi="Arial" w:cs="Arial"/>
                <w:color w:val="000000"/>
                <w:sz w:val="18"/>
                <w:szCs w:val="18"/>
              </w:rPr>
              <w:t>72.00</w:t>
            </w:r>
          </w:p>
        </w:tc>
        <w:tc>
          <w:tcPr>
            <w:tcW w:w="1075" w:type="dxa"/>
            <w:tcBorders>
              <w:top w:val="nil"/>
              <w:right w:val="single" w:sz="16" w:space="0" w:color="000000"/>
            </w:tcBorders>
            <w:shd w:val="clear" w:color="auto" w:fill="FFFFFF"/>
            <w:vAlign w:val="center"/>
          </w:tcPr>
          <w:p w:rsidR="00981AA8" w:rsidRPr="00950061" w:rsidRDefault="00981AA8" w:rsidP="00E81342">
            <w:pPr>
              <w:autoSpaceDE w:val="0"/>
              <w:autoSpaceDN w:val="0"/>
              <w:adjustRightInd w:val="0"/>
              <w:spacing w:after="0" w:line="240" w:lineRule="auto"/>
              <w:rPr>
                <w:rFonts w:ascii="Times New Roman" w:hAnsi="Times New Roman" w:cs="Times New Roman"/>
                <w:sz w:val="24"/>
                <w:szCs w:val="24"/>
              </w:rPr>
            </w:pPr>
          </w:p>
        </w:tc>
      </w:tr>
      <w:tr w:rsidR="00981AA8" w:rsidRPr="00950061" w:rsidTr="00E81342">
        <w:trPr>
          <w:cantSplit/>
        </w:trPr>
        <w:tc>
          <w:tcPr>
            <w:tcW w:w="1046" w:type="dxa"/>
            <w:vMerge/>
            <w:tcBorders>
              <w:top w:val="single" w:sz="16" w:space="0" w:color="000000"/>
              <w:left w:val="single" w:sz="16" w:space="0" w:color="000000"/>
              <w:bottom w:val="single" w:sz="16" w:space="0" w:color="000000"/>
              <w:right w:val="nil"/>
            </w:tcBorders>
            <w:shd w:val="clear" w:color="auto" w:fill="FFFFFF"/>
          </w:tcPr>
          <w:p w:rsidR="00981AA8" w:rsidRPr="00950061" w:rsidRDefault="00981AA8" w:rsidP="00E81342">
            <w:pPr>
              <w:autoSpaceDE w:val="0"/>
              <w:autoSpaceDN w:val="0"/>
              <w:adjustRightInd w:val="0"/>
              <w:spacing w:after="0" w:line="240" w:lineRule="auto"/>
              <w:rPr>
                <w:rFonts w:ascii="Times New Roman" w:hAnsi="Times New Roman" w:cs="Times New Roman"/>
                <w:sz w:val="24"/>
                <w:szCs w:val="24"/>
              </w:rPr>
            </w:pPr>
          </w:p>
        </w:tc>
        <w:tc>
          <w:tcPr>
            <w:tcW w:w="3874" w:type="dxa"/>
            <w:gridSpan w:val="2"/>
            <w:tcBorders>
              <w:top w:val="nil"/>
              <w:left w:val="nil"/>
              <w:right w:val="nil"/>
            </w:tcBorders>
            <w:shd w:val="clear" w:color="auto" w:fill="FFFFFF"/>
          </w:tcPr>
          <w:p w:rsidR="00981AA8" w:rsidRPr="00950061" w:rsidRDefault="00981AA8" w:rsidP="00E81342">
            <w:pPr>
              <w:autoSpaceDE w:val="0"/>
              <w:autoSpaceDN w:val="0"/>
              <w:adjustRightInd w:val="0"/>
              <w:spacing w:after="0" w:line="320" w:lineRule="atLeast"/>
              <w:ind w:left="60" w:right="60"/>
              <w:rPr>
                <w:rFonts w:ascii="Arial" w:hAnsi="Arial" w:cs="Arial"/>
                <w:color w:val="000000"/>
                <w:sz w:val="18"/>
                <w:szCs w:val="18"/>
              </w:rPr>
            </w:pPr>
            <w:r w:rsidRPr="00950061">
              <w:rPr>
                <w:rFonts w:ascii="Arial" w:hAnsi="Arial" w:cs="Arial"/>
                <w:color w:val="000000"/>
                <w:sz w:val="18"/>
                <w:szCs w:val="18"/>
              </w:rPr>
              <w:t>Skewness</w:t>
            </w:r>
          </w:p>
        </w:tc>
        <w:tc>
          <w:tcPr>
            <w:tcW w:w="1091" w:type="dxa"/>
            <w:tcBorders>
              <w:top w:val="nil"/>
              <w:left w:val="single" w:sz="16" w:space="0" w:color="000000"/>
            </w:tcBorders>
            <w:shd w:val="clear" w:color="auto" w:fill="FFFFFF"/>
            <w:vAlign w:val="center"/>
          </w:tcPr>
          <w:p w:rsidR="00981AA8" w:rsidRPr="00950061" w:rsidRDefault="00981AA8" w:rsidP="00E81342">
            <w:pPr>
              <w:autoSpaceDE w:val="0"/>
              <w:autoSpaceDN w:val="0"/>
              <w:adjustRightInd w:val="0"/>
              <w:spacing w:after="0" w:line="320" w:lineRule="atLeast"/>
              <w:ind w:left="60" w:right="60"/>
              <w:jc w:val="right"/>
              <w:rPr>
                <w:rFonts w:ascii="Arial" w:hAnsi="Arial" w:cs="Arial"/>
                <w:color w:val="000000"/>
                <w:sz w:val="18"/>
                <w:szCs w:val="18"/>
              </w:rPr>
            </w:pPr>
            <w:r w:rsidRPr="00950061">
              <w:rPr>
                <w:rFonts w:ascii="Arial" w:hAnsi="Arial" w:cs="Arial"/>
                <w:color w:val="000000"/>
                <w:sz w:val="18"/>
                <w:szCs w:val="18"/>
              </w:rPr>
              <w:t>.115</w:t>
            </w:r>
          </w:p>
        </w:tc>
        <w:tc>
          <w:tcPr>
            <w:tcW w:w="1075" w:type="dxa"/>
            <w:tcBorders>
              <w:top w:val="nil"/>
              <w:right w:val="single" w:sz="16" w:space="0" w:color="000000"/>
            </w:tcBorders>
            <w:shd w:val="clear" w:color="auto" w:fill="FFFFFF"/>
            <w:vAlign w:val="center"/>
          </w:tcPr>
          <w:p w:rsidR="00981AA8" w:rsidRPr="00950061" w:rsidRDefault="00981AA8" w:rsidP="00E81342">
            <w:pPr>
              <w:autoSpaceDE w:val="0"/>
              <w:autoSpaceDN w:val="0"/>
              <w:adjustRightInd w:val="0"/>
              <w:spacing w:after="0" w:line="320" w:lineRule="atLeast"/>
              <w:ind w:left="60" w:right="60"/>
              <w:jc w:val="right"/>
              <w:rPr>
                <w:rFonts w:ascii="Arial" w:hAnsi="Arial" w:cs="Arial"/>
                <w:color w:val="000000"/>
                <w:sz w:val="18"/>
                <w:szCs w:val="18"/>
              </w:rPr>
            </w:pPr>
            <w:r w:rsidRPr="00950061">
              <w:rPr>
                <w:rFonts w:ascii="Arial" w:hAnsi="Arial" w:cs="Arial"/>
                <w:color w:val="000000"/>
                <w:sz w:val="18"/>
                <w:szCs w:val="18"/>
              </w:rPr>
              <w:t>.464</w:t>
            </w:r>
          </w:p>
        </w:tc>
      </w:tr>
      <w:tr w:rsidR="00981AA8" w:rsidRPr="00950061" w:rsidTr="00E81342">
        <w:trPr>
          <w:cantSplit/>
        </w:trPr>
        <w:tc>
          <w:tcPr>
            <w:tcW w:w="1046" w:type="dxa"/>
            <w:vMerge/>
            <w:tcBorders>
              <w:top w:val="single" w:sz="16" w:space="0" w:color="000000"/>
              <w:left w:val="single" w:sz="16" w:space="0" w:color="000000"/>
              <w:bottom w:val="single" w:sz="16" w:space="0" w:color="000000"/>
              <w:right w:val="nil"/>
            </w:tcBorders>
            <w:shd w:val="clear" w:color="auto" w:fill="FFFFFF"/>
          </w:tcPr>
          <w:p w:rsidR="00981AA8" w:rsidRPr="00950061" w:rsidRDefault="00981AA8" w:rsidP="00E81342">
            <w:pPr>
              <w:autoSpaceDE w:val="0"/>
              <w:autoSpaceDN w:val="0"/>
              <w:adjustRightInd w:val="0"/>
              <w:spacing w:after="0" w:line="240" w:lineRule="auto"/>
              <w:rPr>
                <w:rFonts w:ascii="Arial" w:hAnsi="Arial" w:cs="Arial"/>
                <w:color w:val="000000"/>
                <w:sz w:val="18"/>
                <w:szCs w:val="18"/>
              </w:rPr>
            </w:pPr>
          </w:p>
        </w:tc>
        <w:tc>
          <w:tcPr>
            <w:tcW w:w="3874" w:type="dxa"/>
            <w:gridSpan w:val="2"/>
            <w:tcBorders>
              <w:top w:val="nil"/>
              <w:left w:val="nil"/>
              <w:bottom w:val="single" w:sz="16" w:space="0" w:color="000000"/>
              <w:right w:val="nil"/>
            </w:tcBorders>
            <w:shd w:val="clear" w:color="auto" w:fill="FFFFFF"/>
          </w:tcPr>
          <w:p w:rsidR="00981AA8" w:rsidRPr="00950061" w:rsidRDefault="00981AA8" w:rsidP="00E81342">
            <w:pPr>
              <w:autoSpaceDE w:val="0"/>
              <w:autoSpaceDN w:val="0"/>
              <w:adjustRightInd w:val="0"/>
              <w:spacing w:after="0" w:line="320" w:lineRule="atLeast"/>
              <w:ind w:left="60" w:right="60"/>
              <w:rPr>
                <w:rFonts w:ascii="Arial" w:hAnsi="Arial" w:cs="Arial"/>
                <w:color w:val="000000"/>
                <w:sz w:val="18"/>
                <w:szCs w:val="18"/>
              </w:rPr>
            </w:pPr>
            <w:r w:rsidRPr="00950061">
              <w:rPr>
                <w:rFonts w:ascii="Arial" w:hAnsi="Arial" w:cs="Arial"/>
                <w:color w:val="000000"/>
                <w:sz w:val="18"/>
                <w:szCs w:val="18"/>
              </w:rPr>
              <w:t>Kurtosis</w:t>
            </w:r>
          </w:p>
        </w:tc>
        <w:tc>
          <w:tcPr>
            <w:tcW w:w="1091" w:type="dxa"/>
            <w:tcBorders>
              <w:top w:val="nil"/>
              <w:left w:val="single" w:sz="16" w:space="0" w:color="000000"/>
              <w:bottom w:val="single" w:sz="16" w:space="0" w:color="000000"/>
            </w:tcBorders>
            <w:shd w:val="clear" w:color="auto" w:fill="FFFFFF"/>
            <w:vAlign w:val="center"/>
          </w:tcPr>
          <w:p w:rsidR="00981AA8" w:rsidRPr="00950061" w:rsidRDefault="00981AA8" w:rsidP="00E81342">
            <w:pPr>
              <w:autoSpaceDE w:val="0"/>
              <w:autoSpaceDN w:val="0"/>
              <w:adjustRightInd w:val="0"/>
              <w:spacing w:after="0" w:line="320" w:lineRule="atLeast"/>
              <w:ind w:left="60" w:right="60"/>
              <w:jc w:val="right"/>
              <w:rPr>
                <w:rFonts w:ascii="Arial" w:hAnsi="Arial" w:cs="Arial"/>
                <w:color w:val="000000"/>
                <w:sz w:val="18"/>
                <w:szCs w:val="18"/>
              </w:rPr>
            </w:pPr>
            <w:r w:rsidRPr="00950061">
              <w:rPr>
                <w:rFonts w:ascii="Arial" w:hAnsi="Arial" w:cs="Arial"/>
                <w:color w:val="000000"/>
                <w:sz w:val="18"/>
                <w:szCs w:val="18"/>
              </w:rPr>
              <w:t>-.442</w:t>
            </w:r>
          </w:p>
        </w:tc>
        <w:tc>
          <w:tcPr>
            <w:tcW w:w="1075" w:type="dxa"/>
            <w:tcBorders>
              <w:top w:val="nil"/>
              <w:bottom w:val="single" w:sz="16" w:space="0" w:color="000000"/>
              <w:right w:val="single" w:sz="16" w:space="0" w:color="000000"/>
            </w:tcBorders>
            <w:shd w:val="clear" w:color="auto" w:fill="FFFFFF"/>
            <w:vAlign w:val="center"/>
          </w:tcPr>
          <w:p w:rsidR="00981AA8" w:rsidRPr="00950061" w:rsidRDefault="00981AA8" w:rsidP="00E81342">
            <w:pPr>
              <w:autoSpaceDE w:val="0"/>
              <w:autoSpaceDN w:val="0"/>
              <w:adjustRightInd w:val="0"/>
              <w:spacing w:after="0" w:line="320" w:lineRule="atLeast"/>
              <w:ind w:left="60" w:right="60"/>
              <w:jc w:val="right"/>
              <w:rPr>
                <w:rFonts w:ascii="Arial" w:hAnsi="Arial" w:cs="Arial"/>
                <w:color w:val="000000"/>
                <w:sz w:val="18"/>
                <w:szCs w:val="18"/>
              </w:rPr>
            </w:pPr>
            <w:r w:rsidRPr="00950061">
              <w:rPr>
                <w:rFonts w:ascii="Arial" w:hAnsi="Arial" w:cs="Arial"/>
                <w:color w:val="000000"/>
                <w:sz w:val="18"/>
                <w:szCs w:val="18"/>
              </w:rPr>
              <w:t>.902</w:t>
            </w:r>
          </w:p>
        </w:tc>
      </w:tr>
    </w:tbl>
    <w:p w:rsidR="00981AA8" w:rsidRDefault="00981AA8" w:rsidP="00981AA8">
      <w:pPr>
        <w:rPr>
          <w:rFonts w:ascii="Arial" w:hAnsi="Arial" w:cs="Arial"/>
          <w:b/>
          <w:sz w:val="40"/>
        </w:rPr>
      </w:pPr>
    </w:p>
    <w:p w:rsidR="00981AA8" w:rsidRDefault="00981AA8" w:rsidP="00981AA8">
      <w:pPr>
        <w:rPr>
          <w:rFonts w:ascii="Arial" w:hAnsi="Arial" w:cs="Arial"/>
          <w:b/>
          <w:sz w:val="40"/>
        </w:rPr>
      </w:pPr>
      <w:r>
        <w:rPr>
          <w:rFonts w:ascii="Times New Roman" w:hAnsi="Times New Roman" w:cs="Times New Roman"/>
          <w:noProof/>
          <w:sz w:val="24"/>
          <w:szCs w:val="24"/>
        </w:rPr>
        <w:lastRenderedPageBreak/>
        <w:drawing>
          <wp:inline distT="0" distB="0" distL="0" distR="0">
            <wp:extent cx="3157870" cy="3389548"/>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7916" cy="3400331"/>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3093811" cy="326419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24115"/>
                    <a:stretch/>
                  </pic:blipFill>
                  <pic:spPr bwMode="auto">
                    <a:xfrm>
                      <a:off x="0" y="0"/>
                      <a:ext cx="3106551" cy="3277636"/>
                    </a:xfrm>
                    <a:prstGeom prst="rect">
                      <a:avLst/>
                    </a:prstGeom>
                    <a:noFill/>
                    <a:ln>
                      <a:noFill/>
                    </a:ln>
                    <a:extLst>
                      <a:ext uri="{53640926-AAD7-44D8-BBD7-CCE9431645EC}">
                        <a14:shadowObscured xmlns:a14="http://schemas.microsoft.com/office/drawing/2010/main"/>
                      </a:ext>
                    </a:extLst>
                  </pic:spPr>
                </pic:pic>
              </a:graphicData>
            </a:graphic>
          </wp:inline>
        </w:drawing>
      </w:r>
    </w:p>
    <w:p w:rsidR="00981AA8" w:rsidRDefault="00981AA8" w:rsidP="00981AA8">
      <w:pPr>
        <w:jc w:val="right"/>
        <w:rPr>
          <w:rFonts w:ascii="Arial" w:hAnsi="Arial" w:cs="Arial"/>
          <w:b/>
          <w:sz w:val="40"/>
        </w:rPr>
      </w:pPr>
    </w:p>
    <w:p w:rsidR="00981AA8" w:rsidRDefault="00981AA8" w:rsidP="00981AA8">
      <w:pPr>
        <w:rPr>
          <w:rFonts w:ascii="Arial" w:hAnsi="Arial" w:cs="Arial"/>
          <w:b/>
          <w:color w:val="000000"/>
          <w:sz w:val="40"/>
          <w:szCs w:val="24"/>
        </w:rPr>
        <w:sectPr w:rsidR="00981AA8" w:rsidSect="00B26056">
          <w:footerReference w:type="default" r:id="rId10"/>
          <w:pgSz w:w="11907" w:h="16839" w:code="9"/>
          <w:pgMar w:top="1134" w:right="1134" w:bottom="1134" w:left="1134" w:header="720" w:footer="720" w:gutter="0"/>
          <w:cols w:space="720"/>
          <w:noEndnote/>
          <w:docGrid w:linePitch="299"/>
        </w:sectPr>
      </w:pPr>
    </w:p>
    <w:p w:rsidR="00981AA8" w:rsidRDefault="00981AA8" w:rsidP="00981AA8">
      <w:pPr>
        <w:autoSpaceDE w:val="0"/>
        <w:autoSpaceDN w:val="0"/>
        <w:adjustRightInd w:val="0"/>
        <w:spacing w:after="0" w:line="240" w:lineRule="auto"/>
        <w:rPr>
          <w:rFonts w:ascii="Arial" w:hAnsi="Arial" w:cs="Arial"/>
          <w:b/>
          <w:bCs/>
          <w:color w:val="000000"/>
          <w:sz w:val="32"/>
          <w:szCs w:val="26"/>
        </w:rPr>
      </w:pPr>
    </w:p>
    <w:p w:rsidR="00981AA8" w:rsidRPr="008D561B" w:rsidRDefault="00981AA8" w:rsidP="00981AA8">
      <w:pPr>
        <w:autoSpaceDE w:val="0"/>
        <w:autoSpaceDN w:val="0"/>
        <w:adjustRightInd w:val="0"/>
        <w:spacing w:after="0" w:line="240" w:lineRule="auto"/>
        <w:ind w:firstLine="720"/>
        <w:rPr>
          <w:rFonts w:ascii="Arial" w:hAnsi="Arial" w:cs="Arial"/>
          <w:b/>
          <w:bCs/>
          <w:color w:val="000000"/>
          <w:sz w:val="32"/>
          <w:szCs w:val="26"/>
        </w:rPr>
      </w:pPr>
      <w:r w:rsidRPr="008D561B">
        <w:rPr>
          <w:rFonts w:ascii="Arial" w:hAnsi="Arial" w:cs="Arial"/>
          <w:b/>
          <w:bCs/>
          <w:color w:val="000000"/>
          <w:sz w:val="32"/>
          <w:szCs w:val="26"/>
        </w:rPr>
        <w:t>T-Test</w:t>
      </w:r>
    </w:p>
    <w:tbl>
      <w:tblPr>
        <w:tblpPr w:leftFromText="180" w:rightFromText="180" w:vertAnchor="text" w:horzAnchor="margin" w:tblpY="232"/>
        <w:tblW w:w="146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5"/>
        <w:gridCol w:w="986"/>
        <w:gridCol w:w="611"/>
        <w:gridCol w:w="71"/>
        <w:gridCol w:w="520"/>
        <w:gridCol w:w="611"/>
        <w:gridCol w:w="71"/>
        <w:gridCol w:w="520"/>
        <w:gridCol w:w="915"/>
        <w:gridCol w:w="181"/>
        <w:gridCol w:w="591"/>
        <w:gridCol w:w="430"/>
        <w:gridCol w:w="702"/>
        <w:gridCol w:w="591"/>
        <w:gridCol w:w="1132"/>
        <w:gridCol w:w="1723"/>
        <w:gridCol w:w="1202"/>
        <w:gridCol w:w="1202"/>
        <w:gridCol w:w="1651"/>
      </w:tblGrid>
      <w:tr w:rsidR="00981AA8" w:rsidRPr="00B551C8" w:rsidTr="00981AA8">
        <w:trPr>
          <w:gridAfter w:val="5"/>
          <w:wAfter w:w="6910" w:type="dxa"/>
          <w:cantSplit/>
        </w:trPr>
        <w:tc>
          <w:tcPr>
            <w:tcW w:w="7715" w:type="dxa"/>
            <w:gridSpan w:val="14"/>
            <w:tcBorders>
              <w:top w:val="nil"/>
              <w:left w:val="nil"/>
              <w:bottom w:val="nil"/>
              <w:right w:val="nil"/>
            </w:tcBorders>
            <w:shd w:val="clear" w:color="auto" w:fill="FFFFFF"/>
            <w:vAlign w:val="center"/>
          </w:tcPr>
          <w:p w:rsidR="00981AA8" w:rsidRPr="00B551C8" w:rsidRDefault="00981AA8" w:rsidP="00981AA8">
            <w:pPr>
              <w:autoSpaceDE w:val="0"/>
              <w:autoSpaceDN w:val="0"/>
              <w:adjustRightInd w:val="0"/>
              <w:spacing w:after="0" w:line="320" w:lineRule="atLeast"/>
              <w:ind w:left="60" w:right="60"/>
              <w:jc w:val="center"/>
              <w:rPr>
                <w:rFonts w:ascii="Arial" w:hAnsi="Arial" w:cs="Arial"/>
                <w:color w:val="000000"/>
                <w:sz w:val="18"/>
                <w:szCs w:val="18"/>
              </w:rPr>
            </w:pPr>
            <w:r w:rsidRPr="00B551C8">
              <w:rPr>
                <w:rFonts w:ascii="Arial" w:hAnsi="Arial" w:cs="Arial"/>
                <w:b/>
                <w:bCs/>
                <w:color w:val="000000"/>
                <w:sz w:val="18"/>
                <w:szCs w:val="18"/>
              </w:rPr>
              <w:t>Paired Samples Statistics</w:t>
            </w:r>
          </w:p>
        </w:tc>
      </w:tr>
      <w:tr w:rsidR="00981AA8" w:rsidRPr="00B551C8" w:rsidTr="00981AA8">
        <w:trPr>
          <w:gridAfter w:val="5"/>
          <w:wAfter w:w="6910" w:type="dxa"/>
          <w:cantSplit/>
        </w:trPr>
        <w:tc>
          <w:tcPr>
            <w:tcW w:w="1901" w:type="dxa"/>
            <w:gridSpan w:val="2"/>
            <w:tcBorders>
              <w:top w:val="single" w:sz="16" w:space="0" w:color="000000"/>
              <w:left w:val="single" w:sz="16" w:space="0" w:color="000000"/>
              <w:bottom w:val="single" w:sz="16" w:space="0" w:color="000000"/>
              <w:right w:val="nil"/>
            </w:tcBorders>
            <w:shd w:val="clear" w:color="auto" w:fill="FFFFFF"/>
            <w:vAlign w:val="bottom"/>
          </w:tcPr>
          <w:p w:rsidR="00981AA8" w:rsidRPr="00B551C8" w:rsidRDefault="00981AA8" w:rsidP="00981AA8">
            <w:pPr>
              <w:autoSpaceDE w:val="0"/>
              <w:autoSpaceDN w:val="0"/>
              <w:adjustRightInd w:val="0"/>
              <w:spacing w:after="0" w:line="240" w:lineRule="auto"/>
              <w:rPr>
                <w:rFonts w:ascii="Times New Roman" w:hAnsi="Times New Roman" w:cs="Times New Roman"/>
                <w:sz w:val="24"/>
                <w:szCs w:val="24"/>
              </w:rPr>
            </w:pPr>
          </w:p>
        </w:tc>
        <w:tc>
          <w:tcPr>
            <w:tcW w:w="1202" w:type="dxa"/>
            <w:gridSpan w:val="3"/>
            <w:tcBorders>
              <w:top w:val="single" w:sz="16" w:space="0" w:color="000000"/>
              <w:left w:val="single" w:sz="16" w:space="0" w:color="000000"/>
              <w:bottom w:val="single" w:sz="16" w:space="0" w:color="000000"/>
            </w:tcBorders>
            <w:shd w:val="clear" w:color="auto" w:fill="FFFFFF"/>
            <w:vAlign w:val="bottom"/>
          </w:tcPr>
          <w:p w:rsidR="00981AA8" w:rsidRPr="00B551C8" w:rsidRDefault="00981AA8" w:rsidP="00981AA8">
            <w:pPr>
              <w:autoSpaceDE w:val="0"/>
              <w:autoSpaceDN w:val="0"/>
              <w:adjustRightInd w:val="0"/>
              <w:spacing w:after="0" w:line="320" w:lineRule="atLeast"/>
              <w:ind w:left="60" w:right="60"/>
              <w:jc w:val="center"/>
              <w:rPr>
                <w:rFonts w:ascii="Arial" w:hAnsi="Arial" w:cs="Arial"/>
                <w:color w:val="000000"/>
                <w:sz w:val="18"/>
                <w:szCs w:val="18"/>
              </w:rPr>
            </w:pPr>
            <w:r w:rsidRPr="00B551C8">
              <w:rPr>
                <w:rFonts w:ascii="Arial" w:hAnsi="Arial" w:cs="Arial"/>
                <w:color w:val="000000"/>
                <w:sz w:val="18"/>
                <w:szCs w:val="18"/>
              </w:rPr>
              <w:t>Mean</w:t>
            </w:r>
          </w:p>
        </w:tc>
        <w:tc>
          <w:tcPr>
            <w:tcW w:w="1202" w:type="dxa"/>
            <w:gridSpan w:val="3"/>
            <w:tcBorders>
              <w:top w:val="single" w:sz="16" w:space="0" w:color="000000"/>
              <w:bottom w:val="single" w:sz="16" w:space="0" w:color="000000"/>
            </w:tcBorders>
            <w:shd w:val="clear" w:color="auto" w:fill="FFFFFF"/>
            <w:vAlign w:val="bottom"/>
          </w:tcPr>
          <w:p w:rsidR="00981AA8" w:rsidRPr="00B551C8" w:rsidRDefault="00981AA8" w:rsidP="00981AA8">
            <w:pPr>
              <w:autoSpaceDE w:val="0"/>
              <w:autoSpaceDN w:val="0"/>
              <w:adjustRightInd w:val="0"/>
              <w:spacing w:after="0" w:line="320" w:lineRule="atLeast"/>
              <w:ind w:left="60" w:right="60"/>
              <w:jc w:val="center"/>
              <w:rPr>
                <w:rFonts w:ascii="Arial" w:hAnsi="Arial" w:cs="Arial"/>
                <w:color w:val="000000"/>
                <w:sz w:val="18"/>
                <w:szCs w:val="18"/>
              </w:rPr>
            </w:pPr>
            <w:r w:rsidRPr="00B551C8">
              <w:rPr>
                <w:rFonts w:ascii="Arial" w:hAnsi="Arial" w:cs="Arial"/>
                <w:color w:val="000000"/>
                <w:sz w:val="18"/>
                <w:szCs w:val="18"/>
              </w:rPr>
              <w:t>N</w:t>
            </w:r>
          </w:p>
        </w:tc>
        <w:tc>
          <w:tcPr>
            <w:tcW w:w="1687" w:type="dxa"/>
            <w:gridSpan w:val="3"/>
            <w:tcBorders>
              <w:top w:val="single" w:sz="16" w:space="0" w:color="000000"/>
              <w:bottom w:val="single" w:sz="16" w:space="0" w:color="000000"/>
            </w:tcBorders>
            <w:shd w:val="clear" w:color="auto" w:fill="FFFFFF"/>
            <w:vAlign w:val="bottom"/>
          </w:tcPr>
          <w:p w:rsidR="00981AA8" w:rsidRPr="00B551C8" w:rsidRDefault="00981AA8" w:rsidP="00981AA8">
            <w:pPr>
              <w:autoSpaceDE w:val="0"/>
              <w:autoSpaceDN w:val="0"/>
              <w:adjustRightInd w:val="0"/>
              <w:spacing w:after="0" w:line="320" w:lineRule="atLeast"/>
              <w:ind w:left="60" w:right="60"/>
              <w:jc w:val="center"/>
              <w:rPr>
                <w:rFonts w:ascii="Arial" w:hAnsi="Arial" w:cs="Arial"/>
                <w:color w:val="000000"/>
                <w:sz w:val="18"/>
                <w:szCs w:val="18"/>
              </w:rPr>
            </w:pPr>
            <w:r w:rsidRPr="00B551C8">
              <w:rPr>
                <w:rFonts w:ascii="Arial" w:hAnsi="Arial" w:cs="Arial"/>
                <w:color w:val="000000"/>
                <w:sz w:val="18"/>
                <w:szCs w:val="18"/>
              </w:rPr>
              <w:t>Std. Deviation</w:t>
            </w:r>
          </w:p>
        </w:tc>
        <w:tc>
          <w:tcPr>
            <w:tcW w:w="1723" w:type="dxa"/>
            <w:gridSpan w:val="3"/>
            <w:tcBorders>
              <w:top w:val="single" w:sz="16" w:space="0" w:color="000000"/>
              <w:bottom w:val="single" w:sz="16" w:space="0" w:color="000000"/>
              <w:right w:val="single" w:sz="16" w:space="0" w:color="000000"/>
            </w:tcBorders>
            <w:shd w:val="clear" w:color="auto" w:fill="FFFFFF"/>
            <w:vAlign w:val="bottom"/>
          </w:tcPr>
          <w:p w:rsidR="00981AA8" w:rsidRPr="00B551C8" w:rsidRDefault="00981AA8" w:rsidP="00981AA8">
            <w:pPr>
              <w:autoSpaceDE w:val="0"/>
              <w:autoSpaceDN w:val="0"/>
              <w:adjustRightInd w:val="0"/>
              <w:spacing w:after="0" w:line="320" w:lineRule="atLeast"/>
              <w:ind w:left="60" w:right="60"/>
              <w:jc w:val="center"/>
              <w:rPr>
                <w:rFonts w:ascii="Arial" w:hAnsi="Arial" w:cs="Arial"/>
                <w:color w:val="000000"/>
                <w:sz w:val="18"/>
                <w:szCs w:val="18"/>
              </w:rPr>
            </w:pPr>
            <w:r w:rsidRPr="00B551C8">
              <w:rPr>
                <w:rFonts w:ascii="Arial" w:hAnsi="Arial" w:cs="Arial"/>
                <w:color w:val="000000"/>
                <w:sz w:val="18"/>
                <w:szCs w:val="18"/>
              </w:rPr>
              <w:t>Std. Error Mean</w:t>
            </w:r>
          </w:p>
        </w:tc>
      </w:tr>
      <w:tr w:rsidR="00981AA8" w:rsidRPr="00B551C8" w:rsidTr="00981AA8">
        <w:trPr>
          <w:gridAfter w:val="5"/>
          <w:wAfter w:w="6910" w:type="dxa"/>
          <w:cantSplit/>
        </w:trPr>
        <w:tc>
          <w:tcPr>
            <w:tcW w:w="915" w:type="dxa"/>
            <w:vMerge w:val="restart"/>
            <w:tcBorders>
              <w:top w:val="single" w:sz="16" w:space="0" w:color="000000"/>
              <w:left w:val="single" w:sz="16" w:space="0" w:color="000000"/>
              <w:bottom w:val="single" w:sz="16" w:space="0" w:color="000000"/>
              <w:right w:val="nil"/>
            </w:tcBorders>
            <w:shd w:val="clear" w:color="auto" w:fill="FFFFFF"/>
          </w:tcPr>
          <w:p w:rsidR="00981AA8" w:rsidRPr="00B551C8" w:rsidRDefault="00981AA8" w:rsidP="00981AA8">
            <w:pPr>
              <w:autoSpaceDE w:val="0"/>
              <w:autoSpaceDN w:val="0"/>
              <w:adjustRightInd w:val="0"/>
              <w:spacing w:after="0" w:line="320" w:lineRule="atLeast"/>
              <w:ind w:left="60" w:right="60"/>
              <w:rPr>
                <w:rFonts w:ascii="Arial" w:hAnsi="Arial" w:cs="Arial"/>
                <w:color w:val="000000"/>
                <w:sz w:val="18"/>
                <w:szCs w:val="18"/>
              </w:rPr>
            </w:pPr>
            <w:r w:rsidRPr="00B551C8">
              <w:rPr>
                <w:rFonts w:ascii="Arial" w:hAnsi="Arial" w:cs="Arial"/>
                <w:color w:val="000000"/>
                <w:sz w:val="18"/>
                <w:szCs w:val="18"/>
              </w:rPr>
              <w:t>Pair 1</w:t>
            </w:r>
          </w:p>
        </w:tc>
        <w:tc>
          <w:tcPr>
            <w:tcW w:w="986" w:type="dxa"/>
            <w:tcBorders>
              <w:top w:val="single" w:sz="16" w:space="0" w:color="000000"/>
              <w:left w:val="nil"/>
              <w:right w:val="single" w:sz="16" w:space="0" w:color="000000"/>
            </w:tcBorders>
            <w:shd w:val="clear" w:color="auto" w:fill="FFFFFF"/>
          </w:tcPr>
          <w:p w:rsidR="00981AA8" w:rsidRPr="00B551C8" w:rsidRDefault="00981AA8" w:rsidP="00981AA8">
            <w:pPr>
              <w:autoSpaceDE w:val="0"/>
              <w:autoSpaceDN w:val="0"/>
              <w:adjustRightInd w:val="0"/>
              <w:spacing w:after="0" w:line="320" w:lineRule="atLeast"/>
              <w:ind w:left="60" w:right="60"/>
              <w:rPr>
                <w:rFonts w:ascii="Arial" w:hAnsi="Arial" w:cs="Arial"/>
                <w:color w:val="000000"/>
                <w:sz w:val="18"/>
                <w:szCs w:val="18"/>
              </w:rPr>
            </w:pPr>
            <w:r w:rsidRPr="00B551C8">
              <w:rPr>
                <w:rFonts w:ascii="Arial" w:hAnsi="Arial" w:cs="Arial"/>
                <w:color w:val="000000"/>
                <w:sz w:val="18"/>
                <w:szCs w:val="18"/>
              </w:rPr>
              <w:t>After</w:t>
            </w:r>
          </w:p>
        </w:tc>
        <w:tc>
          <w:tcPr>
            <w:tcW w:w="1202" w:type="dxa"/>
            <w:gridSpan w:val="3"/>
            <w:tcBorders>
              <w:top w:val="single" w:sz="16" w:space="0" w:color="000000"/>
              <w:left w:val="single" w:sz="16" w:space="0" w:color="000000"/>
            </w:tcBorders>
            <w:shd w:val="clear" w:color="auto" w:fill="FFFFFF"/>
            <w:vAlign w:val="center"/>
          </w:tcPr>
          <w:p w:rsidR="00981AA8" w:rsidRPr="00B551C8" w:rsidRDefault="00981AA8" w:rsidP="00981AA8">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1351.6</w:t>
            </w:r>
          </w:p>
        </w:tc>
        <w:tc>
          <w:tcPr>
            <w:tcW w:w="1202" w:type="dxa"/>
            <w:gridSpan w:val="3"/>
            <w:tcBorders>
              <w:top w:val="single" w:sz="16" w:space="0" w:color="000000"/>
            </w:tcBorders>
            <w:shd w:val="clear" w:color="auto" w:fill="FFFFFF"/>
            <w:vAlign w:val="center"/>
          </w:tcPr>
          <w:p w:rsidR="00981AA8" w:rsidRPr="00B551C8" w:rsidRDefault="00981AA8" w:rsidP="00981AA8">
            <w:pPr>
              <w:autoSpaceDE w:val="0"/>
              <w:autoSpaceDN w:val="0"/>
              <w:adjustRightInd w:val="0"/>
              <w:spacing w:after="0" w:line="320" w:lineRule="atLeast"/>
              <w:ind w:left="60" w:right="60"/>
              <w:jc w:val="right"/>
              <w:rPr>
                <w:rFonts w:ascii="Arial" w:hAnsi="Arial" w:cs="Arial"/>
                <w:color w:val="000000"/>
                <w:sz w:val="18"/>
                <w:szCs w:val="18"/>
              </w:rPr>
            </w:pPr>
            <w:r w:rsidRPr="00B551C8">
              <w:rPr>
                <w:rFonts w:ascii="Arial" w:hAnsi="Arial" w:cs="Arial"/>
                <w:color w:val="000000"/>
                <w:sz w:val="18"/>
                <w:szCs w:val="18"/>
              </w:rPr>
              <w:t>25</w:t>
            </w:r>
          </w:p>
        </w:tc>
        <w:tc>
          <w:tcPr>
            <w:tcW w:w="1687" w:type="dxa"/>
            <w:gridSpan w:val="3"/>
            <w:tcBorders>
              <w:top w:val="single" w:sz="16" w:space="0" w:color="000000"/>
            </w:tcBorders>
            <w:shd w:val="clear" w:color="auto" w:fill="FFFFFF"/>
            <w:vAlign w:val="center"/>
          </w:tcPr>
          <w:p w:rsidR="00981AA8" w:rsidRPr="00B551C8" w:rsidRDefault="00981AA8" w:rsidP="00981AA8">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201.2</w:t>
            </w:r>
          </w:p>
        </w:tc>
        <w:tc>
          <w:tcPr>
            <w:tcW w:w="1723" w:type="dxa"/>
            <w:gridSpan w:val="3"/>
            <w:tcBorders>
              <w:top w:val="single" w:sz="16" w:space="0" w:color="000000"/>
              <w:right w:val="single" w:sz="16" w:space="0" w:color="000000"/>
            </w:tcBorders>
            <w:shd w:val="clear" w:color="auto" w:fill="FFFFFF"/>
            <w:vAlign w:val="center"/>
          </w:tcPr>
          <w:p w:rsidR="00981AA8" w:rsidRPr="00B551C8" w:rsidRDefault="00981AA8" w:rsidP="00981AA8">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40.24</w:t>
            </w:r>
          </w:p>
        </w:tc>
      </w:tr>
      <w:tr w:rsidR="00981AA8" w:rsidRPr="00B551C8" w:rsidTr="00981AA8">
        <w:trPr>
          <w:gridAfter w:val="5"/>
          <w:wAfter w:w="6910" w:type="dxa"/>
          <w:cantSplit/>
        </w:trPr>
        <w:tc>
          <w:tcPr>
            <w:tcW w:w="915" w:type="dxa"/>
            <w:vMerge/>
            <w:tcBorders>
              <w:top w:val="single" w:sz="16" w:space="0" w:color="000000"/>
              <w:left w:val="single" w:sz="16" w:space="0" w:color="000000"/>
              <w:bottom w:val="single" w:sz="16" w:space="0" w:color="000000"/>
              <w:right w:val="nil"/>
            </w:tcBorders>
            <w:shd w:val="clear" w:color="auto" w:fill="FFFFFF"/>
          </w:tcPr>
          <w:p w:rsidR="00981AA8" w:rsidRPr="00B551C8" w:rsidRDefault="00981AA8" w:rsidP="00981AA8">
            <w:pPr>
              <w:autoSpaceDE w:val="0"/>
              <w:autoSpaceDN w:val="0"/>
              <w:adjustRightInd w:val="0"/>
              <w:spacing w:after="0" w:line="240" w:lineRule="auto"/>
              <w:rPr>
                <w:rFonts w:ascii="Arial" w:hAnsi="Arial" w:cs="Arial"/>
                <w:color w:val="000000"/>
                <w:sz w:val="18"/>
                <w:szCs w:val="18"/>
              </w:rPr>
            </w:pPr>
          </w:p>
        </w:tc>
        <w:tc>
          <w:tcPr>
            <w:tcW w:w="986" w:type="dxa"/>
            <w:tcBorders>
              <w:top w:val="nil"/>
              <w:left w:val="nil"/>
              <w:bottom w:val="single" w:sz="16" w:space="0" w:color="000000"/>
              <w:right w:val="single" w:sz="16" w:space="0" w:color="000000"/>
            </w:tcBorders>
            <w:shd w:val="clear" w:color="auto" w:fill="FFFFFF"/>
          </w:tcPr>
          <w:p w:rsidR="00981AA8" w:rsidRPr="00B551C8" w:rsidRDefault="00981AA8" w:rsidP="00981AA8">
            <w:pPr>
              <w:autoSpaceDE w:val="0"/>
              <w:autoSpaceDN w:val="0"/>
              <w:adjustRightInd w:val="0"/>
              <w:spacing w:after="0" w:line="320" w:lineRule="atLeast"/>
              <w:ind w:left="60" w:right="60"/>
              <w:rPr>
                <w:rFonts w:ascii="Arial" w:hAnsi="Arial" w:cs="Arial"/>
                <w:color w:val="000000"/>
                <w:sz w:val="18"/>
                <w:szCs w:val="18"/>
              </w:rPr>
            </w:pPr>
            <w:r w:rsidRPr="00B551C8">
              <w:rPr>
                <w:rFonts w:ascii="Arial" w:hAnsi="Arial" w:cs="Arial"/>
                <w:color w:val="000000"/>
                <w:sz w:val="18"/>
                <w:szCs w:val="18"/>
              </w:rPr>
              <w:t>Before</w:t>
            </w:r>
          </w:p>
        </w:tc>
        <w:tc>
          <w:tcPr>
            <w:tcW w:w="1202" w:type="dxa"/>
            <w:gridSpan w:val="3"/>
            <w:tcBorders>
              <w:top w:val="nil"/>
              <w:left w:val="single" w:sz="16" w:space="0" w:color="000000"/>
              <w:bottom w:val="single" w:sz="16" w:space="0" w:color="000000"/>
            </w:tcBorders>
            <w:shd w:val="clear" w:color="auto" w:fill="FFFFFF"/>
            <w:vAlign w:val="center"/>
          </w:tcPr>
          <w:p w:rsidR="00981AA8" w:rsidRPr="00B551C8" w:rsidRDefault="00981AA8" w:rsidP="00981AA8">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1202.2</w:t>
            </w:r>
          </w:p>
        </w:tc>
        <w:tc>
          <w:tcPr>
            <w:tcW w:w="1202" w:type="dxa"/>
            <w:gridSpan w:val="3"/>
            <w:tcBorders>
              <w:top w:val="nil"/>
              <w:bottom w:val="single" w:sz="16" w:space="0" w:color="000000"/>
            </w:tcBorders>
            <w:shd w:val="clear" w:color="auto" w:fill="FFFFFF"/>
            <w:vAlign w:val="center"/>
          </w:tcPr>
          <w:p w:rsidR="00981AA8" w:rsidRPr="00B551C8" w:rsidRDefault="00981AA8" w:rsidP="00981AA8">
            <w:pPr>
              <w:autoSpaceDE w:val="0"/>
              <w:autoSpaceDN w:val="0"/>
              <w:adjustRightInd w:val="0"/>
              <w:spacing w:after="0" w:line="320" w:lineRule="atLeast"/>
              <w:ind w:left="60" w:right="60"/>
              <w:jc w:val="right"/>
              <w:rPr>
                <w:rFonts w:ascii="Arial" w:hAnsi="Arial" w:cs="Arial"/>
                <w:color w:val="000000"/>
                <w:sz w:val="18"/>
                <w:szCs w:val="18"/>
              </w:rPr>
            </w:pPr>
            <w:r w:rsidRPr="00B551C8">
              <w:rPr>
                <w:rFonts w:ascii="Arial" w:hAnsi="Arial" w:cs="Arial"/>
                <w:color w:val="000000"/>
                <w:sz w:val="18"/>
                <w:szCs w:val="18"/>
              </w:rPr>
              <w:t>25</w:t>
            </w:r>
          </w:p>
        </w:tc>
        <w:tc>
          <w:tcPr>
            <w:tcW w:w="1687" w:type="dxa"/>
            <w:gridSpan w:val="3"/>
            <w:tcBorders>
              <w:top w:val="nil"/>
              <w:bottom w:val="single" w:sz="16" w:space="0" w:color="000000"/>
            </w:tcBorders>
            <w:shd w:val="clear" w:color="auto" w:fill="FFFFFF"/>
            <w:vAlign w:val="center"/>
          </w:tcPr>
          <w:p w:rsidR="00981AA8" w:rsidRPr="00B551C8" w:rsidRDefault="00981AA8" w:rsidP="00981AA8">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198.2</w:t>
            </w:r>
          </w:p>
        </w:tc>
        <w:tc>
          <w:tcPr>
            <w:tcW w:w="1723" w:type="dxa"/>
            <w:gridSpan w:val="3"/>
            <w:tcBorders>
              <w:top w:val="nil"/>
              <w:bottom w:val="single" w:sz="16" w:space="0" w:color="000000"/>
              <w:right w:val="single" w:sz="16" w:space="0" w:color="000000"/>
            </w:tcBorders>
            <w:shd w:val="clear" w:color="auto" w:fill="FFFFFF"/>
            <w:vAlign w:val="center"/>
          </w:tcPr>
          <w:p w:rsidR="00981AA8" w:rsidRPr="00B551C8" w:rsidRDefault="00981AA8" w:rsidP="00981AA8">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39.64</w:t>
            </w:r>
          </w:p>
        </w:tc>
      </w:tr>
      <w:tr w:rsidR="00981AA8" w:rsidRPr="00B551C8" w:rsidTr="00981AA8">
        <w:trPr>
          <w:gridAfter w:val="7"/>
          <w:wAfter w:w="8203" w:type="dxa"/>
          <w:cantSplit/>
        </w:trPr>
        <w:tc>
          <w:tcPr>
            <w:tcW w:w="6422" w:type="dxa"/>
            <w:gridSpan w:val="12"/>
            <w:tcBorders>
              <w:top w:val="nil"/>
              <w:left w:val="nil"/>
              <w:bottom w:val="nil"/>
              <w:right w:val="nil"/>
            </w:tcBorders>
            <w:shd w:val="clear" w:color="auto" w:fill="FFFFFF"/>
            <w:vAlign w:val="center"/>
          </w:tcPr>
          <w:p w:rsidR="00981AA8" w:rsidRDefault="00981AA8" w:rsidP="00981AA8">
            <w:pPr>
              <w:autoSpaceDE w:val="0"/>
              <w:autoSpaceDN w:val="0"/>
              <w:adjustRightInd w:val="0"/>
              <w:spacing w:after="0" w:line="320" w:lineRule="atLeast"/>
              <w:ind w:right="60"/>
              <w:rPr>
                <w:rFonts w:ascii="Arial" w:hAnsi="Arial" w:cs="Arial"/>
                <w:b/>
                <w:bCs/>
                <w:color w:val="000000"/>
                <w:sz w:val="18"/>
                <w:szCs w:val="18"/>
              </w:rPr>
            </w:pPr>
          </w:p>
          <w:p w:rsidR="00981AA8" w:rsidRPr="00B551C8" w:rsidRDefault="00981AA8" w:rsidP="00981AA8">
            <w:pPr>
              <w:autoSpaceDE w:val="0"/>
              <w:autoSpaceDN w:val="0"/>
              <w:adjustRightInd w:val="0"/>
              <w:spacing w:after="0" w:line="320" w:lineRule="atLeast"/>
              <w:ind w:left="60" w:right="60"/>
              <w:jc w:val="center"/>
              <w:rPr>
                <w:rFonts w:ascii="Arial" w:hAnsi="Arial" w:cs="Arial"/>
                <w:color w:val="000000"/>
                <w:sz w:val="18"/>
                <w:szCs w:val="18"/>
              </w:rPr>
            </w:pPr>
            <w:r w:rsidRPr="00B551C8">
              <w:rPr>
                <w:rFonts w:ascii="Arial" w:hAnsi="Arial" w:cs="Arial"/>
                <w:b/>
                <w:bCs/>
                <w:color w:val="000000"/>
                <w:sz w:val="18"/>
                <w:szCs w:val="18"/>
              </w:rPr>
              <w:t>Paired Samples Correlations</w:t>
            </w:r>
          </w:p>
        </w:tc>
      </w:tr>
      <w:tr w:rsidR="00981AA8" w:rsidRPr="00B551C8" w:rsidTr="00981AA8">
        <w:trPr>
          <w:gridAfter w:val="7"/>
          <w:wAfter w:w="8203" w:type="dxa"/>
          <w:cantSplit/>
        </w:trPr>
        <w:tc>
          <w:tcPr>
            <w:tcW w:w="2583" w:type="dxa"/>
            <w:gridSpan w:val="4"/>
            <w:tcBorders>
              <w:top w:val="single" w:sz="16" w:space="0" w:color="000000"/>
              <w:left w:val="single" w:sz="16" w:space="0" w:color="000000"/>
              <w:bottom w:val="single" w:sz="16" w:space="0" w:color="000000"/>
              <w:right w:val="nil"/>
            </w:tcBorders>
            <w:shd w:val="clear" w:color="auto" w:fill="FFFFFF"/>
            <w:vAlign w:val="bottom"/>
          </w:tcPr>
          <w:p w:rsidR="00981AA8" w:rsidRPr="00B551C8" w:rsidRDefault="00981AA8" w:rsidP="00981AA8">
            <w:pPr>
              <w:autoSpaceDE w:val="0"/>
              <w:autoSpaceDN w:val="0"/>
              <w:adjustRightInd w:val="0"/>
              <w:spacing w:after="0" w:line="240" w:lineRule="auto"/>
              <w:rPr>
                <w:rFonts w:ascii="Times New Roman" w:hAnsi="Times New Roman" w:cs="Times New Roman"/>
                <w:sz w:val="24"/>
                <w:szCs w:val="24"/>
              </w:rPr>
            </w:pPr>
          </w:p>
        </w:tc>
        <w:tc>
          <w:tcPr>
            <w:tcW w:w="1202" w:type="dxa"/>
            <w:gridSpan w:val="3"/>
            <w:tcBorders>
              <w:top w:val="single" w:sz="16" w:space="0" w:color="000000"/>
              <w:left w:val="single" w:sz="16" w:space="0" w:color="000000"/>
              <w:bottom w:val="single" w:sz="16" w:space="0" w:color="000000"/>
            </w:tcBorders>
            <w:shd w:val="clear" w:color="auto" w:fill="FFFFFF"/>
            <w:vAlign w:val="bottom"/>
          </w:tcPr>
          <w:p w:rsidR="00981AA8" w:rsidRPr="00B551C8" w:rsidRDefault="00981AA8" w:rsidP="00981AA8">
            <w:pPr>
              <w:autoSpaceDE w:val="0"/>
              <w:autoSpaceDN w:val="0"/>
              <w:adjustRightInd w:val="0"/>
              <w:spacing w:after="0" w:line="320" w:lineRule="atLeast"/>
              <w:ind w:left="60" w:right="60"/>
              <w:jc w:val="center"/>
              <w:rPr>
                <w:rFonts w:ascii="Arial" w:hAnsi="Arial" w:cs="Arial"/>
                <w:color w:val="000000"/>
                <w:sz w:val="18"/>
                <w:szCs w:val="18"/>
              </w:rPr>
            </w:pPr>
            <w:r w:rsidRPr="00B551C8">
              <w:rPr>
                <w:rFonts w:ascii="Arial" w:hAnsi="Arial" w:cs="Arial"/>
                <w:color w:val="000000"/>
                <w:sz w:val="18"/>
                <w:szCs w:val="18"/>
              </w:rPr>
              <w:t>N</w:t>
            </w:r>
          </w:p>
        </w:tc>
        <w:tc>
          <w:tcPr>
            <w:tcW w:w="1435" w:type="dxa"/>
            <w:gridSpan w:val="2"/>
            <w:tcBorders>
              <w:top w:val="single" w:sz="16" w:space="0" w:color="000000"/>
              <w:bottom w:val="single" w:sz="16" w:space="0" w:color="000000"/>
            </w:tcBorders>
            <w:shd w:val="clear" w:color="auto" w:fill="FFFFFF"/>
            <w:vAlign w:val="bottom"/>
          </w:tcPr>
          <w:p w:rsidR="00981AA8" w:rsidRPr="00B551C8" w:rsidRDefault="00981AA8" w:rsidP="00981AA8">
            <w:pPr>
              <w:autoSpaceDE w:val="0"/>
              <w:autoSpaceDN w:val="0"/>
              <w:adjustRightInd w:val="0"/>
              <w:spacing w:after="0" w:line="320" w:lineRule="atLeast"/>
              <w:ind w:left="60" w:right="60"/>
              <w:jc w:val="center"/>
              <w:rPr>
                <w:rFonts w:ascii="Arial" w:hAnsi="Arial" w:cs="Arial"/>
                <w:color w:val="000000"/>
                <w:sz w:val="18"/>
                <w:szCs w:val="18"/>
              </w:rPr>
            </w:pPr>
            <w:r w:rsidRPr="00B551C8">
              <w:rPr>
                <w:rFonts w:ascii="Arial" w:hAnsi="Arial" w:cs="Arial"/>
                <w:color w:val="000000"/>
                <w:sz w:val="18"/>
                <w:szCs w:val="18"/>
              </w:rPr>
              <w:t>Correlation</w:t>
            </w:r>
          </w:p>
        </w:tc>
        <w:tc>
          <w:tcPr>
            <w:tcW w:w="1202" w:type="dxa"/>
            <w:gridSpan w:val="3"/>
            <w:tcBorders>
              <w:top w:val="single" w:sz="16" w:space="0" w:color="000000"/>
              <w:bottom w:val="single" w:sz="16" w:space="0" w:color="000000"/>
              <w:right w:val="single" w:sz="16" w:space="0" w:color="000000"/>
            </w:tcBorders>
            <w:shd w:val="clear" w:color="auto" w:fill="FFFFFF"/>
            <w:vAlign w:val="bottom"/>
          </w:tcPr>
          <w:p w:rsidR="00981AA8" w:rsidRPr="00B551C8" w:rsidRDefault="00981AA8" w:rsidP="00981AA8">
            <w:pPr>
              <w:autoSpaceDE w:val="0"/>
              <w:autoSpaceDN w:val="0"/>
              <w:adjustRightInd w:val="0"/>
              <w:spacing w:after="0" w:line="320" w:lineRule="atLeast"/>
              <w:ind w:left="60" w:right="60"/>
              <w:jc w:val="center"/>
              <w:rPr>
                <w:rFonts w:ascii="Arial" w:hAnsi="Arial" w:cs="Arial"/>
                <w:color w:val="000000"/>
                <w:sz w:val="18"/>
                <w:szCs w:val="18"/>
              </w:rPr>
            </w:pPr>
            <w:r w:rsidRPr="00B551C8">
              <w:rPr>
                <w:rFonts w:ascii="Arial" w:hAnsi="Arial" w:cs="Arial"/>
                <w:color w:val="000000"/>
                <w:sz w:val="18"/>
                <w:szCs w:val="18"/>
              </w:rPr>
              <w:t>Sig.</w:t>
            </w:r>
          </w:p>
        </w:tc>
      </w:tr>
      <w:tr w:rsidR="00981AA8" w:rsidRPr="00B551C8" w:rsidTr="00981AA8">
        <w:trPr>
          <w:gridAfter w:val="7"/>
          <w:wAfter w:w="8203" w:type="dxa"/>
          <w:cantSplit/>
        </w:trPr>
        <w:tc>
          <w:tcPr>
            <w:tcW w:w="915" w:type="dxa"/>
            <w:tcBorders>
              <w:top w:val="single" w:sz="16" w:space="0" w:color="000000"/>
              <w:left w:val="single" w:sz="16" w:space="0" w:color="000000"/>
              <w:bottom w:val="single" w:sz="16" w:space="0" w:color="000000"/>
              <w:right w:val="nil"/>
            </w:tcBorders>
            <w:shd w:val="clear" w:color="auto" w:fill="FFFFFF"/>
          </w:tcPr>
          <w:p w:rsidR="00981AA8" w:rsidRPr="00B551C8" w:rsidRDefault="00981AA8" w:rsidP="00981AA8">
            <w:pPr>
              <w:autoSpaceDE w:val="0"/>
              <w:autoSpaceDN w:val="0"/>
              <w:adjustRightInd w:val="0"/>
              <w:spacing w:after="0" w:line="320" w:lineRule="atLeast"/>
              <w:ind w:left="60" w:right="60"/>
              <w:rPr>
                <w:rFonts w:ascii="Arial" w:hAnsi="Arial" w:cs="Arial"/>
                <w:color w:val="000000"/>
                <w:sz w:val="18"/>
                <w:szCs w:val="18"/>
              </w:rPr>
            </w:pPr>
            <w:r w:rsidRPr="00B551C8">
              <w:rPr>
                <w:rFonts w:ascii="Arial" w:hAnsi="Arial" w:cs="Arial"/>
                <w:color w:val="000000"/>
                <w:sz w:val="18"/>
                <w:szCs w:val="18"/>
              </w:rPr>
              <w:t>Pair 1</w:t>
            </w:r>
          </w:p>
        </w:tc>
        <w:tc>
          <w:tcPr>
            <w:tcW w:w="1668" w:type="dxa"/>
            <w:gridSpan w:val="3"/>
            <w:tcBorders>
              <w:top w:val="single" w:sz="16" w:space="0" w:color="000000"/>
              <w:left w:val="nil"/>
              <w:bottom w:val="single" w:sz="16" w:space="0" w:color="000000"/>
              <w:right w:val="single" w:sz="16" w:space="0" w:color="000000"/>
            </w:tcBorders>
            <w:shd w:val="clear" w:color="auto" w:fill="FFFFFF"/>
          </w:tcPr>
          <w:p w:rsidR="00981AA8" w:rsidRPr="00B551C8" w:rsidRDefault="00981AA8" w:rsidP="00981AA8">
            <w:pPr>
              <w:autoSpaceDE w:val="0"/>
              <w:autoSpaceDN w:val="0"/>
              <w:adjustRightInd w:val="0"/>
              <w:spacing w:after="0" w:line="320" w:lineRule="atLeast"/>
              <w:ind w:left="60" w:right="60"/>
              <w:rPr>
                <w:rFonts w:ascii="Arial" w:hAnsi="Arial" w:cs="Arial"/>
                <w:color w:val="000000"/>
                <w:sz w:val="18"/>
                <w:szCs w:val="18"/>
              </w:rPr>
            </w:pPr>
            <w:r w:rsidRPr="00B551C8">
              <w:rPr>
                <w:rFonts w:ascii="Arial" w:hAnsi="Arial" w:cs="Arial"/>
                <w:color w:val="000000"/>
                <w:sz w:val="18"/>
                <w:szCs w:val="18"/>
              </w:rPr>
              <w:t>After &amp; Before</w:t>
            </w:r>
          </w:p>
        </w:tc>
        <w:tc>
          <w:tcPr>
            <w:tcW w:w="1202" w:type="dxa"/>
            <w:gridSpan w:val="3"/>
            <w:tcBorders>
              <w:top w:val="single" w:sz="16" w:space="0" w:color="000000"/>
              <w:left w:val="single" w:sz="16" w:space="0" w:color="000000"/>
              <w:bottom w:val="single" w:sz="16" w:space="0" w:color="000000"/>
            </w:tcBorders>
            <w:shd w:val="clear" w:color="auto" w:fill="FFFFFF"/>
            <w:vAlign w:val="center"/>
          </w:tcPr>
          <w:p w:rsidR="00981AA8" w:rsidRPr="00B551C8" w:rsidRDefault="00981AA8" w:rsidP="00981AA8">
            <w:pPr>
              <w:autoSpaceDE w:val="0"/>
              <w:autoSpaceDN w:val="0"/>
              <w:adjustRightInd w:val="0"/>
              <w:spacing w:after="0" w:line="320" w:lineRule="atLeast"/>
              <w:ind w:left="60" w:right="60"/>
              <w:jc w:val="right"/>
              <w:rPr>
                <w:rFonts w:ascii="Arial" w:hAnsi="Arial" w:cs="Arial"/>
                <w:color w:val="000000"/>
                <w:sz w:val="18"/>
                <w:szCs w:val="18"/>
              </w:rPr>
            </w:pPr>
            <w:r w:rsidRPr="00B551C8">
              <w:rPr>
                <w:rFonts w:ascii="Arial" w:hAnsi="Arial" w:cs="Arial"/>
                <w:color w:val="000000"/>
                <w:sz w:val="18"/>
                <w:szCs w:val="18"/>
              </w:rPr>
              <w:t>25</w:t>
            </w:r>
          </w:p>
        </w:tc>
        <w:tc>
          <w:tcPr>
            <w:tcW w:w="1435" w:type="dxa"/>
            <w:gridSpan w:val="2"/>
            <w:tcBorders>
              <w:top w:val="single" w:sz="16" w:space="0" w:color="000000"/>
              <w:bottom w:val="single" w:sz="16" w:space="0" w:color="000000"/>
            </w:tcBorders>
            <w:shd w:val="clear" w:color="auto" w:fill="FFFFFF"/>
            <w:vAlign w:val="center"/>
          </w:tcPr>
          <w:p w:rsidR="00981AA8" w:rsidRPr="00B551C8" w:rsidRDefault="00981AA8" w:rsidP="00981AA8">
            <w:pPr>
              <w:autoSpaceDE w:val="0"/>
              <w:autoSpaceDN w:val="0"/>
              <w:adjustRightInd w:val="0"/>
              <w:spacing w:after="0" w:line="320" w:lineRule="atLeast"/>
              <w:ind w:left="60" w:right="60"/>
              <w:jc w:val="right"/>
              <w:rPr>
                <w:rFonts w:ascii="Arial" w:hAnsi="Arial" w:cs="Arial"/>
                <w:color w:val="000000"/>
                <w:sz w:val="18"/>
                <w:szCs w:val="18"/>
              </w:rPr>
            </w:pPr>
            <w:r w:rsidRPr="00B551C8">
              <w:rPr>
                <w:rFonts w:ascii="Arial" w:hAnsi="Arial" w:cs="Arial"/>
                <w:color w:val="000000"/>
                <w:sz w:val="18"/>
                <w:szCs w:val="18"/>
              </w:rPr>
              <w:t>.386</w:t>
            </w:r>
          </w:p>
        </w:tc>
        <w:tc>
          <w:tcPr>
            <w:tcW w:w="1202" w:type="dxa"/>
            <w:gridSpan w:val="3"/>
            <w:tcBorders>
              <w:top w:val="single" w:sz="16" w:space="0" w:color="000000"/>
              <w:bottom w:val="single" w:sz="16" w:space="0" w:color="000000"/>
              <w:right w:val="single" w:sz="16" w:space="0" w:color="000000"/>
            </w:tcBorders>
            <w:shd w:val="clear" w:color="auto" w:fill="FFFFFF"/>
            <w:vAlign w:val="center"/>
          </w:tcPr>
          <w:p w:rsidR="00981AA8" w:rsidRPr="00B551C8" w:rsidRDefault="00981AA8" w:rsidP="00981AA8">
            <w:pPr>
              <w:autoSpaceDE w:val="0"/>
              <w:autoSpaceDN w:val="0"/>
              <w:adjustRightInd w:val="0"/>
              <w:spacing w:after="0" w:line="320" w:lineRule="atLeast"/>
              <w:ind w:left="60" w:right="60"/>
              <w:jc w:val="right"/>
              <w:rPr>
                <w:rFonts w:ascii="Arial" w:hAnsi="Arial" w:cs="Arial"/>
                <w:color w:val="000000"/>
                <w:sz w:val="18"/>
                <w:szCs w:val="18"/>
              </w:rPr>
            </w:pPr>
            <w:r w:rsidRPr="00B551C8">
              <w:rPr>
                <w:rFonts w:ascii="Arial" w:hAnsi="Arial" w:cs="Arial"/>
                <w:color w:val="000000"/>
                <w:sz w:val="18"/>
                <w:szCs w:val="18"/>
              </w:rPr>
              <w:t>.057</w:t>
            </w:r>
          </w:p>
        </w:tc>
      </w:tr>
      <w:tr w:rsidR="00981AA8" w:rsidRPr="00B551C8" w:rsidTr="00981AA8">
        <w:trPr>
          <w:cantSplit/>
        </w:trPr>
        <w:tc>
          <w:tcPr>
            <w:tcW w:w="14625" w:type="dxa"/>
            <w:gridSpan w:val="19"/>
            <w:tcBorders>
              <w:top w:val="nil"/>
              <w:left w:val="nil"/>
              <w:bottom w:val="nil"/>
              <w:right w:val="nil"/>
            </w:tcBorders>
            <w:shd w:val="clear" w:color="auto" w:fill="FFFFFF"/>
            <w:vAlign w:val="center"/>
          </w:tcPr>
          <w:p w:rsidR="00981AA8" w:rsidRDefault="00981AA8" w:rsidP="00981AA8">
            <w:pPr>
              <w:autoSpaceDE w:val="0"/>
              <w:autoSpaceDN w:val="0"/>
              <w:adjustRightInd w:val="0"/>
              <w:spacing w:after="0" w:line="320" w:lineRule="atLeast"/>
              <w:ind w:left="60" w:right="60"/>
              <w:jc w:val="center"/>
              <w:rPr>
                <w:rFonts w:ascii="Arial" w:hAnsi="Arial" w:cs="Arial"/>
                <w:b/>
                <w:bCs/>
                <w:color w:val="000000"/>
                <w:sz w:val="18"/>
                <w:szCs w:val="18"/>
              </w:rPr>
            </w:pPr>
          </w:p>
          <w:p w:rsidR="00981AA8" w:rsidRDefault="00981AA8" w:rsidP="00981AA8">
            <w:pPr>
              <w:autoSpaceDE w:val="0"/>
              <w:autoSpaceDN w:val="0"/>
              <w:adjustRightInd w:val="0"/>
              <w:spacing w:after="0" w:line="320" w:lineRule="atLeast"/>
              <w:ind w:left="60" w:right="60"/>
              <w:rPr>
                <w:rFonts w:ascii="Arial" w:hAnsi="Arial" w:cs="Arial"/>
                <w:b/>
                <w:bCs/>
                <w:color w:val="000000"/>
                <w:sz w:val="18"/>
                <w:szCs w:val="18"/>
              </w:rPr>
            </w:pPr>
          </w:p>
          <w:p w:rsidR="00981AA8" w:rsidRPr="00B551C8" w:rsidRDefault="00981AA8" w:rsidP="00981AA8">
            <w:pPr>
              <w:autoSpaceDE w:val="0"/>
              <w:autoSpaceDN w:val="0"/>
              <w:adjustRightInd w:val="0"/>
              <w:spacing w:after="0" w:line="320" w:lineRule="atLeast"/>
              <w:ind w:left="60" w:right="60"/>
              <w:jc w:val="center"/>
              <w:rPr>
                <w:rFonts w:ascii="Arial" w:hAnsi="Arial" w:cs="Arial"/>
                <w:color w:val="000000"/>
                <w:sz w:val="18"/>
                <w:szCs w:val="18"/>
              </w:rPr>
            </w:pPr>
            <w:r w:rsidRPr="00B551C8">
              <w:rPr>
                <w:rFonts w:ascii="Arial" w:hAnsi="Arial" w:cs="Arial"/>
                <w:b/>
                <w:bCs/>
                <w:color w:val="000000"/>
                <w:sz w:val="18"/>
                <w:szCs w:val="18"/>
              </w:rPr>
              <w:t>Paired Samples Test</w:t>
            </w:r>
          </w:p>
        </w:tc>
      </w:tr>
      <w:tr w:rsidR="00981AA8" w:rsidRPr="00B551C8" w:rsidTr="00981AA8">
        <w:trPr>
          <w:cantSplit/>
        </w:trPr>
        <w:tc>
          <w:tcPr>
            <w:tcW w:w="2512" w:type="dxa"/>
            <w:gridSpan w:val="3"/>
            <w:vMerge w:val="restart"/>
            <w:tcBorders>
              <w:top w:val="single" w:sz="16" w:space="0" w:color="000000"/>
              <w:left w:val="single" w:sz="16" w:space="0" w:color="000000"/>
              <w:bottom w:val="nil"/>
              <w:right w:val="nil"/>
            </w:tcBorders>
            <w:shd w:val="clear" w:color="auto" w:fill="FFFFFF"/>
            <w:vAlign w:val="bottom"/>
          </w:tcPr>
          <w:p w:rsidR="00981AA8" w:rsidRPr="00B551C8" w:rsidRDefault="00981AA8" w:rsidP="00981AA8">
            <w:pPr>
              <w:autoSpaceDE w:val="0"/>
              <w:autoSpaceDN w:val="0"/>
              <w:adjustRightInd w:val="0"/>
              <w:spacing w:after="0" w:line="240" w:lineRule="auto"/>
              <w:rPr>
                <w:rFonts w:ascii="Times New Roman" w:hAnsi="Times New Roman" w:cs="Times New Roman"/>
                <w:sz w:val="24"/>
                <w:szCs w:val="24"/>
              </w:rPr>
            </w:pPr>
          </w:p>
        </w:tc>
        <w:tc>
          <w:tcPr>
            <w:tcW w:w="8058" w:type="dxa"/>
            <w:gridSpan w:val="13"/>
            <w:tcBorders>
              <w:top w:val="single" w:sz="16" w:space="0" w:color="000000"/>
              <w:left w:val="single" w:sz="16" w:space="0" w:color="000000"/>
            </w:tcBorders>
            <w:shd w:val="clear" w:color="auto" w:fill="FFFFFF"/>
            <w:vAlign w:val="bottom"/>
          </w:tcPr>
          <w:p w:rsidR="00981AA8" w:rsidRPr="00B551C8" w:rsidRDefault="00981AA8" w:rsidP="00981AA8">
            <w:pPr>
              <w:autoSpaceDE w:val="0"/>
              <w:autoSpaceDN w:val="0"/>
              <w:adjustRightInd w:val="0"/>
              <w:spacing w:after="0" w:line="320" w:lineRule="atLeast"/>
              <w:ind w:left="60" w:right="60"/>
              <w:jc w:val="center"/>
              <w:rPr>
                <w:rFonts w:ascii="Arial" w:hAnsi="Arial" w:cs="Arial"/>
                <w:color w:val="000000"/>
                <w:sz w:val="18"/>
                <w:szCs w:val="18"/>
              </w:rPr>
            </w:pPr>
            <w:r w:rsidRPr="00B551C8">
              <w:rPr>
                <w:rFonts w:ascii="Arial" w:hAnsi="Arial" w:cs="Arial"/>
                <w:color w:val="000000"/>
                <w:sz w:val="18"/>
                <w:szCs w:val="18"/>
              </w:rPr>
              <w:t>Paired Differences</w:t>
            </w:r>
          </w:p>
        </w:tc>
        <w:tc>
          <w:tcPr>
            <w:tcW w:w="1202" w:type="dxa"/>
            <w:vMerge w:val="restart"/>
            <w:tcBorders>
              <w:top w:val="single" w:sz="16" w:space="0" w:color="000000"/>
            </w:tcBorders>
            <w:shd w:val="clear" w:color="auto" w:fill="FFFFFF"/>
            <w:vAlign w:val="bottom"/>
          </w:tcPr>
          <w:p w:rsidR="00981AA8" w:rsidRPr="00B551C8" w:rsidRDefault="00981AA8" w:rsidP="00981AA8">
            <w:pPr>
              <w:autoSpaceDE w:val="0"/>
              <w:autoSpaceDN w:val="0"/>
              <w:adjustRightInd w:val="0"/>
              <w:spacing w:after="0" w:line="320" w:lineRule="atLeast"/>
              <w:ind w:left="60" w:right="60"/>
              <w:jc w:val="center"/>
              <w:rPr>
                <w:rFonts w:ascii="Arial" w:hAnsi="Arial" w:cs="Arial"/>
                <w:color w:val="000000"/>
                <w:sz w:val="18"/>
                <w:szCs w:val="18"/>
              </w:rPr>
            </w:pPr>
            <w:r w:rsidRPr="00B551C8">
              <w:rPr>
                <w:rFonts w:ascii="Arial" w:hAnsi="Arial" w:cs="Arial"/>
                <w:color w:val="000000"/>
                <w:sz w:val="18"/>
                <w:szCs w:val="18"/>
              </w:rPr>
              <w:t>t</w:t>
            </w:r>
          </w:p>
        </w:tc>
        <w:tc>
          <w:tcPr>
            <w:tcW w:w="1202" w:type="dxa"/>
            <w:vMerge w:val="restart"/>
            <w:tcBorders>
              <w:top w:val="single" w:sz="16" w:space="0" w:color="000000"/>
            </w:tcBorders>
            <w:shd w:val="clear" w:color="auto" w:fill="FFFFFF"/>
            <w:vAlign w:val="bottom"/>
          </w:tcPr>
          <w:p w:rsidR="00981AA8" w:rsidRPr="00B551C8" w:rsidRDefault="00981AA8" w:rsidP="00981AA8">
            <w:pPr>
              <w:autoSpaceDE w:val="0"/>
              <w:autoSpaceDN w:val="0"/>
              <w:adjustRightInd w:val="0"/>
              <w:spacing w:after="0" w:line="320" w:lineRule="atLeast"/>
              <w:ind w:left="60" w:right="60"/>
              <w:jc w:val="center"/>
              <w:rPr>
                <w:rFonts w:ascii="Arial" w:hAnsi="Arial" w:cs="Arial"/>
                <w:color w:val="000000"/>
                <w:sz w:val="18"/>
                <w:szCs w:val="18"/>
              </w:rPr>
            </w:pPr>
            <w:r w:rsidRPr="00B551C8">
              <w:rPr>
                <w:rFonts w:ascii="Arial" w:hAnsi="Arial" w:cs="Arial"/>
                <w:color w:val="000000"/>
                <w:sz w:val="18"/>
                <w:szCs w:val="18"/>
              </w:rPr>
              <w:t>df</w:t>
            </w:r>
          </w:p>
        </w:tc>
        <w:tc>
          <w:tcPr>
            <w:tcW w:w="1651" w:type="dxa"/>
            <w:vMerge w:val="restart"/>
            <w:tcBorders>
              <w:top w:val="single" w:sz="16" w:space="0" w:color="000000"/>
              <w:right w:val="single" w:sz="16" w:space="0" w:color="000000"/>
            </w:tcBorders>
            <w:shd w:val="clear" w:color="auto" w:fill="FFFFFF"/>
            <w:vAlign w:val="bottom"/>
          </w:tcPr>
          <w:p w:rsidR="00981AA8" w:rsidRPr="00B551C8" w:rsidRDefault="00981AA8" w:rsidP="00981AA8">
            <w:pPr>
              <w:autoSpaceDE w:val="0"/>
              <w:autoSpaceDN w:val="0"/>
              <w:adjustRightInd w:val="0"/>
              <w:spacing w:after="0" w:line="320" w:lineRule="atLeast"/>
              <w:ind w:left="60" w:right="60"/>
              <w:jc w:val="center"/>
              <w:rPr>
                <w:rFonts w:ascii="Arial" w:hAnsi="Arial" w:cs="Arial"/>
                <w:color w:val="000000"/>
                <w:sz w:val="18"/>
                <w:szCs w:val="18"/>
              </w:rPr>
            </w:pPr>
            <w:r w:rsidRPr="00B551C8">
              <w:rPr>
                <w:rFonts w:ascii="Arial" w:hAnsi="Arial" w:cs="Arial"/>
                <w:color w:val="000000"/>
                <w:sz w:val="18"/>
                <w:szCs w:val="18"/>
              </w:rPr>
              <w:t>Sig. (2-tailed)</w:t>
            </w:r>
          </w:p>
        </w:tc>
      </w:tr>
      <w:tr w:rsidR="00981AA8" w:rsidRPr="00B551C8" w:rsidTr="00981AA8">
        <w:trPr>
          <w:cantSplit/>
        </w:trPr>
        <w:tc>
          <w:tcPr>
            <w:tcW w:w="2512" w:type="dxa"/>
            <w:gridSpan w:val="3"/>
            <w:vMerge/>
            <w:tcBorders>
              <w:top w:val="single" w:sz="16" w:space="0" w:color="000000"/>
              <w:left w:val="single" w:sz="16" w:space="0" w:color="000000"/>
              <w:bottom w:val="nil"/>
              <w:right w:val="nil"/>
            </w:tcBorders>
            <w:shd w:val="clear" w:color="auto" w:fill="FFFFFF"/>
            <w:vAlign w:val="bottom"/>
          </w:tcPr>
          <w:p w:rsidR="00981AA8" w:rsidRPr="00B551C8" w:rsidRDefault="00981AA8" w:rsidP="00981AA8">
            <w:pPr>
              <w:autoSpaceDE w:val="0"/>
              <w:autoSpaceDN w:val="0"/>
              <w:adjustRightInd w:val="0"/>
              <w:spacing w:after="0" w:line="240" w:lineRule="auto"/>
              <w:rPr>
                <w:rFonts w:ascii="Arial" w:hAnsi="Arial" w:cs="Arial"/>
                <w:color w:val="000000"/>
                <w:sz w:val="18"/>
                <w:szCs w:val="18"/>
              </w:rPr>
            </w:pPr>
          </w:p>
        </w:tc>
        <w:tc>
          <w:tcPr>
            <w:tcW w:w="1202" w:type="dxa"/>
            <w:gridSpan w:val="3"/>
            <w:vMerge w:val="restart"/>
            <w:tcBorders>
              <w:left w:val="single" w:sz="16" w:space="0" w:color="000000"/>
            </w:tcBorders>
            <w:shd w:val="clear" w:color="auto" w:fill="FFFFFF"/>
            <w:vAlign w:val="bottom"/>
          </w:tcPr>
          <w:p w:rsidR="00981AA8" w:rsidRPr="00B551C8" w:rsidRDefault="00981AA8" w:rsidP="00981AA8">
            <w:pPr>
              <w:autoSpaceDE w:val="0"/>
              <w:autoSpaceDN w:val="0"/>
              <w:adjustRightInd w:val="0"/>
              <w:spacing w:after="0" w:line="320" w:lineRule="atLeast"/>
              <w:ind w:left="60" w:right="60"/>
              <w:jc w:val="center"/>
              <w:rPr>
                <w:rFonts w:ascii="Arial" w:hAnsi="Arial" w:cs="Arial"/>
                <w:color w:val="000000"/>
                <w:sz w:val="18"/>
                <w:szCs w:val="18"/>
              </w:rPr>
            </w:pPr>
            <w:r w:rsidRPr="00B551C8">
              <w:rPr>
                <w:rFonts w:ascii="Arial" w:hAnsi="Arial" w:cs="Arial"/>
                <w:color w:val="000000"/>
                <w:sz w:val="18"/>
                <w:szCs w:val="18"/>
              </w:rPr>
              <w:t>Mean</w:t>
            </w:r>
          </w:p>
        </w:tc>
        <w:tc>
          <w:tcPr>
            <w:tcW w:w="1687" w:type="dxa"/>
            <w:gridSpan w:val="4"/>
            <w:vMerge w:val="restart"/>
            <w:shd w:val="clear" w:color="auto" w:fill="FFFFFF"/>
            <w:vAlign w:val="bottom"/>
          </w:tcPr>
          <w:p w:rsidR="00981AA8" w:rsidRPr="00B551C8" w:rsidRDefault="00981AA8" w:rsidP="00981AA8">
            <w:pPr>
              <w:autoSpaceDE w:val="0"/>
              <w:autoSpaceDN w:val="0"/>
              <w:adjustRightInd w:val="0"/>
              <w:spacing w:after="0" w:line="320" w:lineRule="atLeast"/>
              <w:ind w:left="60" w:right="60"/>
              <w:jc w:val="center"/>
              <w:rPr>
                <w:rFonts w:ascii="Arial" w:hAnsi="Arial" w:cs="Arial"/>
                <w:color w:val="000000"/>
                <w:sz w:val="18"/>
                <w:szCs w:val="18"/>
              </w:rPr>
            </w:pPr>
            <w:r w:rsidRPr="00B551C8">
              <w:rPr>
                <w:rFonts w:ascii="Arial" w:hAnsi="Arial" w:cs="Arial"/>
                <w:color w:val="000000"/>
                <w:sz w:val="18"/>
                <w:szCs w:val="18"/>
              </w:rPr>
              <w:t>Std. Deviation</w:t>
            </w:r>
          </w:p>
        </w:tc>
        <w:tc>
          <w:tcPr>
            <w:tcW w:w="1723" w:type="dxa"/>
            <w:gridSpan w:val="3"/>
            <w:vMerge w:val="restart"/>
            <w:shd w:val="clear" w:color="auto" w:fill="FFFFFF"/>
            <w:vAlign w:val="bottom"/>
          </w:tcPr>
          <w:p w:rsidR="00981AA8" w:rsidRPr="00B551C8" w:rsidRDefault="00981AA8" w:rsidP="00981AA8">
            <w:pPr>
              <w:autoSpaceDE w:val="0"/>
              <w:autoSpaceDN w:val="0"/>
              <w:adjustRightInd w:val="0"/>
              <w:spacing w:after="0" w:line="320" w:lineRule="atLeast"/>
              <w:ind w:left="60" w:right="60"/>
              <w:jc w:val="center"/>
              <w:rPr>
                <w:rFonts w:ascii="Arial" w:hAnsi="Arial" w:cs="Arial"/>
                <w:color w:val="000000"/>
                <w:sz w:val="18"/>
                <w:szCs w:val="18"/>
              </w:rPr>
            </w:pPr>
            <w:r w:rsidRPr="00B551C8">
              <w:rPr>
                <w:rFonts w:ascii="Arial" w:hAnsi="Arial" w:cs="Arial"/>
                <w:color w:val="000000"/>
                <w:sz w:val="18"/>
                <w:szCs w:val="18"/>
              </w:rPr>
              <w:t>Std. Error Mean</w:t>
            </w:r>
          </w:p>
        </w:tc>
        <w:tc>
          <w:tcPr>
            <w:tcW w:w="3446" w:type="dxa"/>
            <w:gridSpan w:val="3"/>
            <w:shd w:val="clear" w:color="auto" w:fill="FFFFFF"/>
            <w:vAlign w:val="bottom"/>
          </w:tcPr>
          <w:p w:rsidR="00981AA8" w:rsidRPr="00B551C8" w:rsidRDefault="00981AA8" w:rsidP="00981AA8">
            <w:pPr>
              <w:autoSpaceDE w:val="0"/>
              <w:autoSpaceDN w:val="0"/>
              <w:adjustRightInd w:val="0"/>
              <w:spacing w:after="0" w:line="320" w:lineRule="atLeast"/>
              <w:ind w:left="60" w:right="60"/>
              <w:jc w:val="center"/>
              <w:rPr>
                <w:rFonts w:ascii="Arial" w:hAnsi="Arial" w:cs="Arial"/>
                <w:color w:val="000000"/>
                <w:sz w:val="18"/>
                <w:szCs w:val="18"/>
              </w:rPr>
            </w:pPr>
            <w:r w:rsidRPr="00B551C8">
              <w:rPr>
                <w:rFonts w:ascii="Arial" w:hAnsi="Arial" w:cs="Arial"/>
                <w:color w:val="000000"/>
                <w:sz w:val="18"/>
                <w:szCs w:val="18"/>
              </w:rPr>
              <w:t>95% Confidence Interval of the Difference</w:t>
            </w:r>
          </w:p>
        </w:tc>
        <w:tc>
          <w:tcPr>
            <w:tcW w:w="1202" w:type="dxa"/>
            <w:vMerge/>
            <w:tcBorders>
              <w:top w:val="single" w:sz="16" w:space="0" w:color="000000"/>
            </w:tcBorders>
            <w:shd w:val="clear" w:color="auto" w:fill="FFFFFF"/>
            <w:vAlign w:val="bottom"/>
          </w:tcPr>
          <w:p w:rsidR="00981AA8" w:rsidRPr="00B551C8" w:rsidRDefault="00981AA8" w:rsidP="00981AA8">
            <w:pPr>
              <w:autoSpaceDE w:val="0"/>
              <w:autoSpaceDN w:val="0"/>
              <w:adjustRightInd w:val="0"/>
              <w:spacing w:after="0" w:line="240" w:lineRule="auto"/>
              <w:rPr>
                <w:rFonts w:ascii="Arial" w:hAnsi="Arial" w:cs="Arial"/>
                <w:color w:val="000000"/>
                <w:sz w:val="18"/>
                <w:szCs w:val="18"/>
              </w:rPr>
            </w:pPr>
          </w:p>
        </w:tc>
        <w:tc>
          <w:tcPr>
            <w:tcW w:w="1202" w:type="dxa"/>
            <w:vMerge/>
            <w:tcBorders>
              <w:top w:val="single" w:sz="16" w:space="0" w:color="000000"/>
            </w:tcBorders>
            <w:shd w:val="clear" w:color="auto" w:fill="FFFFFF"/>
            <w:vAlign w:val="bottom"/>
          </w:tcPr>
          <w:p w:rsidR="00981AA8" w:rsidRPr="00B551C8" w:rsidRDefault="00981AA8" w:rsidP="00981AA8">
            <w:pPr>
              <w:autoSpaceDE w:val="0"/>
              <w:autoSpaceDN w:val="0"/>
              <w:adjustRightInd w:val="0"/>
              <w:spacing w:after="0" w:line="240" w:lineRule="auto"/>
              <w:rPr>
                <w:rFonts w:ascii="Arial" w:hAnsi="Arial" w:cs="Arial"/>
                <w:color w:val="000000"/>
                <w:sz w:val="18"/>
                <w:szCs w:val="18"/>
              </w:rPr>
            </w:pPr>
          </w:p>
        </w:tc>
        <w:tc>
          <w:tcPr>
            <w:tcW w:w="1651" w:type="dxa"/>
            <w:vMerge/>
            <w:tcBorders>
              <w:top w:val="single" w:sz="16" w:space="0" w:color="000000"/>
              <w:right w:val="single" w:sz="16" w:space="0" w:color="000000"/>
            </w:tcBorders>
            <w:shd w:val="clear" w:color="auto" w:fill="FFFFFF"/>
            <w:vAlign w:val="bottom"/>
          </w:tcPr>
          <w:p w:rsidR="00981AA8" w:rsidRPr="00B551C8" w:rsidRDefault="00981AA8" w:rsidP="00981AA8">
            <w:pPr>
              <w:autoSpaceDE w:val="0"/>
              <w:autoSpaceDN w:val="0"/>
              <w:adjustRightInd w:val="0"/>
              <w:spacing w:after="0" w:line="240" w:lineRule="auto"/>
              <w:rPr>
                <w:rFonts w:ascii="Arial" w:hAnsi="Arial" w:cs="Arial"/>
                <w:color w:val="000000"/>
                <w:sz w:val="18"/>
                <w:szCs w:val="18"/>
              </w:rPr>
            </w:pPr>
          </w:p>
        </w:tc>
      </w:tr>
      <w:tr w:rsidR="00981AA8" w:rsidRPr="00B551C8" w:rsidTr="00981AA8">
        <w:trPr>
          <w:cantSplit/>
        </w:trPr>
        <w:tc>
          <w:tcPr>
            <w:tcW w:w="2512" w:type="dxa"/>
            <w:gridSpan w:val="3"/>
            <w:vMerge/>
            <w:tcBorders>
              <w:top w:val="single" w:sz="16" w:space="0" w:color="000000"/>
              <w:left w:val="single" w:sz="16" w:space="0" w:color="000000"/>
              <w:bottom w:val="nil"/>
              <w:right w:val="nil"/>
            </w:tcBorders>
            <w:shd w:val="clear" w:color="auto" w:fill="FFFFFF"/>
            <w:vAlign w:val="bottom"/>
          </w:tcPr>
          <w:p w:rsidR="00981AA8" w:rsidRPr="00B551C8" w:rsidRDefault="00981AA8" w:rsidP="00981AA8">
            <w:pPr>
              <w:autoSpaceDE w:val="0"/>
              <w:autoSpaceDN w:val="0"/>
              <w:adjustRightInd w:val="0"/>
              <w:spacing w:after="0" w:line="240" w:lineRule="auto"/>
              <w:rPr>
                <w:rFonts w:ascii="Arial" w:hAnsi="Arial" w:cs="Arial"/>
                <w:color w:val="000000"/>
                <w:sz w:val="18"/>
                <w:szCs w:val="18"/>
              </w:rPr>
            </w:pPr>
          </w:p>
        </w:tc>
        <w:tc>
          <w:tcPr>
            <w:tcW w:w="1202" w:type="dxa"/>
            <w:gridSpan w:val="3"/>
            <w:vMerge/>
            <w:tcBorders>
              <w:left w:val="single" w:sz="16" w:space="0" w:color="000000"/>
            </w:tcBorders>
            <w:shd w:val="clear" w:color="auto" w:fill="FFFFFF"/>
            <w:vAlign w:val="bottom"/>
          </w:tcPr>
          <w:p w:rsidR="00981AA8" w:rsidRPr="00B551C8" w:rsidRDefault="00981AA8" w:rsidP="00981AA8">
            <w:pPr>
              <w:autoSpaceDE w:val="0"/>
              <w:autoSpaceDN w:val="0"/>
              <w:adjustRightInd w:val="0"/>
              <w:spacing w:after="0" w:line="240" w:lineRule="auto"/>
              <w:rPr>
                <w:rFonts w:ascii="Arial" w:hAnsi="Arial" w:cs="Arial"/>
                <w:color w:val="000000"/>
                <w:sz w:val="18"/>
                <w:szCs w:val="18"/>
              </w:rPr>
            </w:pPr>
          </w:p>
        </w:tc>
        <w:tc>
          <w:tcPr>
            <w:tcW w:w="1687" w:type="dxa"/>
            <w:gridSpan w:val="4"/>
            <w:vMerge/>
            <w:shd w:val="clear" w:color="auto" w:fill="FFFFFF"/>
            <w:vAlign w:val="bottom"/>
          </w:tcPr>
          <w:p w:rsidR="00981AA8" w:rsidRPr="00B551C8" w:rsidRDefault="00981AA8" w:rsidP="00981AA8">
            <w:pPr>
              <w:autoSpaceDE w:val="0"/>
              <w:autoSpaceDN w:val="0"/>
              <w:adjustRightInd w:val="0"/>
              <w:spacing w:after="0" w:line="240" w:lineRule="auto"/>
              <w:rPr>
                <w:rFonts w:ascii="Arial" w:hAnsi="Arial" w:cs="Arial"/>
                <w:color w:val="000000"/>
                <w:sz w:val="18"/>
                <w:szCs w:val="18"/>
              </w:rPr>
            </w:pPr>
          </w:p>
        </w:tc>
        <w:tc>
          <w:tcPr>
            <w:tcW w:w="1723" w:type="dxa"/>
            <w:gridSpan w:val="3"/>
            <w:vMerge/>
            <w:shd w:val="clear" w:color="auto" w:fill="FFFFFF"/>
            <w:vAlign w:val="bottom"/>
          </w:tcPr>
          <w:p w:rsidR="00981AA8" w:rsidRPr="00B551C8" w:rsidRDefault="00981AA8" w:rsidP="00981AA8">
            <w:pPr>
              <w:autoSpaceDE w:val="0"/>
              <w:autoSpaceDN w:val="0"/>
              <w:adjustRightInd w:val="0"/>
              <w:spacing w:after="0" w:line="240" w:lineRule="auto"/>
              <w:rPr>
                <w:rFonts w:ascii="Arial" w:hAnsi="Arial" w:cs="Arial"/>
                <w:color w:val="000000"/>
                <w:sz w:val="18"/>
                <w:szCs w:val="18"/>
              </w:rPr>
            </w:pPr>
          </w:p>
        </w:tc>
        <w:tc>
          <w:tcPr>
            <w:tcW w:w="1723" w:type="dxa"/>
            <w:gridSpan w:val="2"/>
            <w:tcBorders>
              <w:bottom w:val="single" w:sz="16" w:space="0" w:color="000000"/>
            </w:tcBorders>
            <w:shd w:val="clear" w:color="auto" w:fill="FFFFFF"/>
            <w:vAlign w:val="bottom"/>
          </w:tcPr>
          <w:p w:rsidR="00981AA8" w:rsidRPr="00B551C8" w:rsidRDefault="00981AA8" w:rsidP="00981AA8">
            <w:pPr>
              <w:autoSpaceDE w:val="0"/>
              <w:autoSpaceDN w:val="0"/>
              <w:adjustRightInd w:val="0"/>
              <w:spacing w:after="0" w:line="320" w:lineRule="atLeast"/>
              <w:ind w:left="60" w:right="60"/>
              <w:jc w:val="center"/>
              <w:rPr>
                <w:rFonts w:ascii="Arial" w:hAnsi="Arial" w:cs="Arial"/>
                <w:color w:val="000000"/>
                <w:sz w:val="18"/>
                <w:szCs w:val="18"/>
              </w:rPr>
            </w:pPr>
            <w:r w:rsidRPr="00B551C8">
              <w:rPr>
                <w:rFonts w:ascii="Arial" w:hAnsi="Arial" w:cs="Arial"/>
                <w:color w:val="000000"/>
                <w:sz w:val="18"/>
                <w:szCs w:val="18"/>
              </w:rPr>
              <w:t>Lower</w:t>
            </w:r>
          </w:p>
        </w:tc>
        <w:tc>
          <w:tcPr>
            <w:tcW w:w="1723" w:type="dxa"/>
            <w:tcBorders>
              <w:bottom w:val="single" w:sz="16" w:space="0" w:color="000000"/>
            </w:tcBorders>
            <w:shd w:val="clear" w:color="auto" w:fill="FFFFFF"/>
            <w:vAlign w:val="bottom"/>
          </w:tcPr>
          <w:p w:rsidR="00981AA8" w:rsidRPr="00B551C8" w:rsidRDefault="00981AA8" w:rsidP="00981AA8">
            <w:pPr>
              <w:autoSpaceDE w:val="0"/>
              <w:autoSpaceDN w:val="0"/>
              <w:adjustRightInd w:val="0"/>
              <w:spacing w:after="0" w:line="320" w:lineRule="atLeast"/>
              <w:ind w:left="60" w:right="60"/>
              <w:jc w:val="center"/>
              <w:rPr>
                <w:rFonts w:ascii="Arial" w:hAnsi="Arial" w:cs="Arial"/>
                <w:color w:val="000000"/>
                <w:sz w:val="18"/>
                <w:szCs w:val="18"/>
              </w:rPr>
            </w:pPr>
            <w:r w:rsidRPr="00B551C8">
              <w:rPr>
                <w:rFonts w:ascii="Arial" w:hAnsi="Arial" w:cs="Arial"/>
                <w:color w:val="000000"/>
                <w:sz w:val="18"/>
                <w:szCs w:val="18"/>
              </w:rPr>
              <w:t>Upper</w:t>
            </w:r>
          </w:p>
        </w:tc>
        <w:tc>
          <w:tcPr>
            <w:tcW w:w="1202" w:type="dxa"/>
            <w:vMerge/>
            <w:tcBorders>
              <w:top w:val="single" w:sz="16" w:space="0" w:color="000000"/>
            </w:tcBorders>
            <w:shd w:val="clear" w:color="auto" w:fill="FFFFFF"/>
            <w:vAlign w:val="bottom"/>
          </w:tcPr>
          <w:p w:rsidR="00981AA8" w:rsidRPr="00B551C8" w:rsidRDefault="00981AA8" w:rsidP="00981AA8">
            <w:pPr>
              <w:autoSpaceDE w:val="0"/>
              <w:autoSpaceDN w:val="0"/>
              <w:adjustRightInd w:val="0"/>
              <w:spacing w:after="0" w:line="240" w:lineRule="auto"/>
              <w:rPr>
                <w:rFonts w:ascii="Arial" w:hAnsi="Arial" w:cs="Arial"/>
                <w:color w:val="000000"/>
                <w:sz w:val="18"/>
                <w:szCs w:val="18"/>
              </w:rPr>
            </w:pPr>
          </w:p>
        </w:tc>
        <w:tc>
          <w:tcPr>
            <w:tcW w:w="1202" w:type="dxa"/>
            <w:vMerge/>
            <w:tcBorders>
              <w:top w:val="single" w:sz="16" w:space="0" w:color="000000"/>
            </w:tcBorders>
            <w:shd w:val="clear" w:color="auto" w:fill="FFFFFF"/>
            <w:vAlign w:val="bottom"/>
          </w:tcPr>
          <w:p w:rsidR="00981AA8" w:rsidRPr="00B551C8" w:rsidRDefault="00981AA8" w:rsidP="00981AA8">
            <w:pPr>
              <w:autoSpaceDE w:val="0"/>
              <w:autoSpaceDN w:val="0"/>
              <w:adjustRightInd w:val="0"/>
              <w:spacing w:after="0" w:line="240" w:lineRule="auto"/>
              <w:rPr>
                <w:rFonts w:ascii="Arial" w:hAnsi="Arial" w:cs="Arial"/>
                <w:color w:val="000000"/>
                <w:sz w:val="18"/>
                <w:szCs w:val="18"/>
              </w:rPr>
            </w:pPr>
          </w:p>
        </w:tc>
        <w:tc>
          <w:tcPr>
            <w:tcW w:w="1651" w:type="dxa"/>
            <w:vMerge/>
            <w:tcBorders>
              <w:top w:val="single" w:sz="16" w:space="0" w:color="000000"/>
              <w:right w:val="single" w:sz="16" w:space="0" w:color="000000"/>
            </w:tcBorders>
            <w:shd w:val="clear" w:color="auto" w:fill="FFFFFF"/>
            <w:vAlign w:val="bottom"/>
          </w:tcPr>
          <w:p w:rsidR="00981AA8" w:rsidRPr="00B551C8" w:rsidRDefault="00981AA8" w:rsidP="00981AA8">
            <w:pPr>
              <w:autoSpaceDE w:val="0"/>
              <w:autoSpaceDN w:val="0"/>
              <w:adjustRightInd w:val="0"/>
              <w:spacing w:after="0" w:line="240" w:lineRule="auto"/>
              <w:rPr>
                <w:rFonts w:ascii="Arial" w:hAnsi="Arial" w:cs="Arial"/>
                <w:color w:val="000000"/>
                <w:sz w:val="18"/>
                <w:szCs w:val="18"/>
              </w:rPr>
            </w:pPr>
          </w:p>
        </w:tc>
      </w:tr>
      <w:tr w:rsidR="00981AA8" w:rsidRPr="00B551C8" w:rsidTr="00981AA8">
        <w:trPr>
          <w:cantSplit/>
        </w:trPr>
        <w:tc>
          <w:tcPr>
            <w:tcW w:w="915" w:type="dxa"/>
            <w:tcBorders>
              <w:top w:val="single" w:sz="16" w:space="0" w:color="000000"/>
              <w:left w:val="single" w:sz="16" w:space="0" w:color="000000"/>
              <w:bottom w:val="single" w:sz="16" w:space="0" w:color="000000"/>
              <w:right w:val="nil"/>
            </w:tcBorders>
            <w:shd w:val="clear" w:color="auto" w:fill="FFFFFF"/>
          </w:tcPr>
          <w:p w:rsidR="00981AA8" w:rsidRPr="00B551C8" w:rsidRDefault="00981AA8" w:rsidP="00981AA8">
            <w:pPr>
              <w:autoSpaceDE w:val="0"/>
              <w:autoSpaceDN w:val="0"/>
              <w:adjustRightInd w:val="0"/>
              <w:spacing w:after="0" w:line="320" w:lineRule="atLeast"/>
              <w:ind w:left="60" w:right="60"/>
              <w:rPr>
                <w:rFonts w:ascii="Arial" w:hAnsi="Arial" w:cs="Arial"/>
                <w:color w:val="000000"/>
                <w:sz w:val="18"/>
                <w:szCs w:val="18"/>
              </w:rPr>
            </w:pPr>
            <w:r w:rsidRPr="00B551C8">
              <w:rPr>
                <w:rFonts w:ascii="Arial" w:hAnsi="Arial" w:cs="Arial"/>
                <w:color w:val="000000"/>
                <w:sz w:val="18"/>
                <w:szCs w:val="18"/>
              </w:rPr>
              <w:t>Pair 1</w:t>
            </w:r>
          </w:p>
        </w:tc>
        <w:tc>
          <w:tcPr>
            <w:tcW w:w="1597" w:type="dxa"/>
            <w:gridSpan w:val="2"/>
            <w:tcBorders>
              <w:top w:val="single" w:sz="16" w:space="0" w:color="000000"/>
              <w:left w:val="nil"/>
              <w:bottom w:val="single" w:sz="16" w:space="0" w:color="000000"/>
              <w:right w:val="single" w:sz="16" w:space="0" w:color="000000"/>
            </w:tcBorders>
            <w:shd w:val="clear" w:color="auto" w:fill="FFFFFF"/>
          </w:tcPr>
          <w:p w:rsidR="00981AA8" w:rsidRPr="00B551C8" w:rsidRDefault="00981AA8" w:rsidP="00981AA8">
            <w:pPr>
              <w:autoSpaceDE w:val="0"/>
              <w:autoSpaceDN w:val="0"/>
              <w:adjustRightInd w:val="0"/>
              <w:spacing w:after="0" w:line="320" w:lineRule="atLeast"/>
              <w:ind w:left="60" w:right="60"/>
              <w:rPr>
                <w:rFonts w:ascii="Arial" w:hAnsi="Arial" w:cs="Arial"/>
                <w:color w:val="000000"/>
                <w:sz w:val="18"/>
                <w:szCs w:val="18"/>
              </w:rPr>
            </w:pPr>
            <w:r w:rsidRPr="00B551C8">
              <w:rPr>
                <w:rFonts w:ascii="Arial" w:hAnsi="Arial" w:cs="Arial"/>
                <w:color w:val="000000"/>
                <w:sz w:val="18"/>
                <w:szCs w:val="18"/>
              </w:rPr>
              <w:t>After - Before</w:t>
            </w:r>
          </w:p>
        </w:tc>
        <w:tc>
          <w:tcPr>
            <w:tcW w:w="1202" w:type="dxa"/>
            <w:gridSpan w:val="3"/>
            <w:tcBorders>
              <w:top w:val="single" w:sz="16" w:space="0" w:color="000000"/>
              <w:left w:val="single" w:sz="16" w:space="0" w:color="000000"/>
              <w:bottom w:val="single" w:sz="16" w:space="0" w:color="000000"/>
            </w:tcBorders>
            <w:shd w:val="clear" w:color="auto" w:fill="FFFFFF"/>
            <w:vAlign w:val="center"/>
          </w:tcPr>
          <w:p w:rsidR="00981AA8" w:rsidRPr="00B551C8" w:rsidRDefault="00981AA8" w:rsidP="00981AA8">
            <w:pPr>
              <w:autoSpaceDE w:val="0"/>
              <w:autoSpaceDN w:val="0"/>
              <w:adjustRightInd w:val="0"/>
              <w:spacing w:after="0" w:line="320" w:lineRule="atLeast"/>
              <w:ind w:left="60" w:right="60"/>
              <w:jc w:val="right"/>
              <w:rPr>
                <w:rFonts w:ascii="Arial" w:hAnsi="Arial" w:cs="Arial"/>
                <w:color w:val="000000"/>
                <w:sz w:val="18"/>
                <w:szCs w:val="18"/>
              </w:rPr>
            </w:pPr>
            <w:r w:rsidRPr="00B551C8">
              <w:rPr>
                <w:rFonts w:ascii="Arial" w:hAnsi="Arial" w:cs="Arial"/>
                <w:color w:val="000000"/>
                <w:sz w:val="18"/>
                <w:szCs w:val="18"/>
              </w:rPr>
              <w:t>149.400</w:t>
            </w:r>
          </w:p>
        </w:tc>
        <w:tc>
          <w:tcPr>
            <w:tcW w:w="1687" w:type="dxa"/>
            <w:gridSpan w:val="4"/>
            <w:tcBorders>
              <w:top w:val="single" w:sz="16" w:space="0" w:color="000000"/>
              <w:bottom w:val="single" w:sz="16" w:space="0" w:color="000000"/>
            </w:tcBorders>
            <w:shd w:val="clear" w:color="auto" w:fill="FFFFFF"/>
            <w:vAlign w:val="center"/>
          </w:tcPr>
          <w:p w:rsidR="00981AA8" w:rsidRPr="00B551C8" w:rsidRDefault="00981AA8" w:rsidP="00981AA8">
            <w:pPr>
              <w:autoSpaceDE w:val="0"/>
              <w:autoSpaceDN w:val="0"/>
              <w:adjustRightInd w:val="0"/>
              <w:spacing w:after="0" w:line="320" w:lineRule="atLeast"/>
              <w:ind w:left="60" w:right="60"/>
              <w:jc w:val="right"/>
              <w:rPr>
                <w:rFonts w:ascii="Arial" w:hAnsi="Arial" w:cs="Arial"/>
                <w:color w:val="000000"/>
                <w:sz w:val="18"/>
                <w:szCs w:val="18"/>
              </w:rPr>
            </w:pPr>
            <w:r w:rsidRPr="00B551C8">
              <w:rPr>
                <w:rFonts w:ascii="Arial" w:hAnsi="Arial" w:cs="Arial"/>
                <w:color w:val="000000"/>
                <w:sz w:val="18"/>
                <w:szCs w:val="18"/>
              </w:rPr>
              <w:t>45.501</w:t>
            </w:r>
          </w:p>
        </w:tc>
        <w:tc>
          <w:tcPr>
            <w:tcW w:w="1723" w:type="dxa"/>
            <w:gridSpan w:val="3"/>
            <w:tcBorders>
              <w:top w:val="single" w:sz="16" w:space="0" w:color="000000"/>
              <w:bottom w:val="single" w:sz="16" w:space="0" w:color="000000"/>
            </w:tcBorders>
            <w:shd w:val="clear" w:color="auto" w:fill="FFFFFF"/>
            <w:vAlign w:val="center"/>
          </w:tcPr>
          <w:p w:rsidR="00981AA8" w:rsidRPr="00B551C8" w:rsidRDefault="00981AA8" w:rsidP="00981AA8">
            <w:pPr>
              <w:autoSpaceDE w:val="0"/>
              <w:autoSpaceDN w:val="0"/>
              <w:adjustRightInd w:val="0"/>
              <w:spacing w:after="0" w:line="320" w:lineRule="atLeast"/>
              <w:ind w:left="60" w:right="60"/>
              <w:jc w:val="right"/>
              <w:rPr>
                <w:rFonts w:ascii="Arial" w:hAnsi="Arial" w:cs="Arial"/>
                <w:color w:val="000000"/>
                <w:sz w:val="18"/>
                <w:szCs w:val="18"/>
              </w:rPr>
            </w:pPr>
            <w:r w:rsidRPr="00B551C8">
              <w:rPr>
                <w:rFonts w:ascii="Arial" w:hAnsi="Arial" w:cs="Arial"/>
                <w:color w:val="000000"/>
                <w:sz w:val="18"/>
                <w:szCs w:val="18"/>
              </w:rPr>
              <w:t>9.100</w:t>
            </w:r>
          </w:p>
        </w:tc>
        <w:tc>
          <w:tcPr>
            <w:tcW w:w="1723" w:type="dxa"/>
            <w:gridSpan w:val="2"/>
            <w:tcBorders>
              <w:top w:val="single" w:sz="16" w:space="0" w:color="000000"/>
              <w:bottom w:val="single" w:sz="16" w:space="0" w:color="000000"/>
            </w:tcBorders>
            <w:shd w:val="clear" w:color="auto" w:fill="FFFFFF"/>
            <w:vAlign w:val="center"/>
          </w:tcPr>
          <w:p w:rsidR="00981AA8" w:rsidRPr="00B551C8" w:rsidRDefault="00981AA8" w:rsidP="00981AA8">
            <w:pPr>
              <w:autoSpaceDE w:val="0"/>
              <w:autoSpaceDN w:val="0"/>
              <w:adjustRightInd w:val="0"/>
              <w:spacing w:after="0" w:line="320" w:lineRule="atLeast"/>
              <w:ind w:left="60" w:right="60"/>
              <w:jc w:val="right"/>
              <w:rPr>
                <w:rFonts w:ascii="Arial" w:hAnsi="Arial" w:cs="Arial"/>
                <w:color w:val="000000"/>
                <w:sz w:val="18"/>
                <w:szCs w:val="18"/>
              </w:rPr>
            </w:pPr>
            <w:r w:rsidRPr="00B551C8">
              <w:rPr>
                <w:rFonts w:ascii="Arial" w:hAnsi="Arial" w:cs="Arial"/>
                <w:color w:val="000000"/>
                <w:sz w:val="18"/>
                <w:szCs w:val="18"/>
              </w:rPr>
              <w:t>130.618</w:t>
            </w:r>
          </w:p>
        </w:tc>
        <w:tc>
          <w:tcPr>
            <w:tcW w:w="1723" w:type="dxa"/>
            <w:tcBorders>
              <w:top w:val="single" w:sz="16" w:space="0" w:color="000000"/>
              <w:bottom w:val="single" w:sz="16" w:space="0" w:color="000000"/>
            </w:tcBorders>
            <w:shd w:val="clear" w:color="auto" w:fill="FFFFFF"/>
            <w:vAlign w:val="center"/>
          </w:tcPr>
          <w:p w:rsidR="00981AA8" w:rsidRPr="00B551C8" w:rsidRDefault="00981AA8" w:rsidP="00981AA8">
            <w:pPr>
              <w:autoSpaceDE w:val="0"/>
              <w:autoSpaceDN w:val="0"/>
              <w:adjustRightInd w:val="0"/>
              <w:spacing w:after="0" w:line="320" w:lineRule="atLeast"/>
              <w:ind w:left="60" w:right="60"/>
              <w:jc w:val="right"/>
              <w:rPr>
                <w:rFonts w:ascii="Arial" w:hAnsi="Arial" w:cs="Arial"/>
                <w:color w:val="000000"/>
                <w:sz w:val="18"/>
                <w:szCs w:val="18"/>
              </w:rPr>
            </w:pPr>
            <w:r w:rsidRPr="00B551C8">
              <w:rPr>
                <w:rFonts w:ascii="Arial" w:hAnsi="Arial" w:cs="Arial"/>
                <w:color w:val="000000"/>
                <w:sz w:val="18"/>
                <w:szCs w:val="18"/>
              </w:rPr>
              <w:t>168.182</w:t>
            </w:r>
          </w:p>
        </w:tc>
        <w:tc>
          <w:tcPr>
            <w:tcW w:w="1202" w:type="dxa"/>
            <w:tcBorders>
              <w:top w:val="single" w:sz="16" w:space="0" w:color="000000"/>
              <w:bottom w:val="single" w:sz="16" w:space="0" w:color="000000"/>
            </w:tcBorders>
            <w:shd w:val="clear" w:color="auto" w:fill="FFFFFF"/>
            <w:vAlign w:val="center"/>
          </w:tcPr>
          <w:p w:rsidR="00981AA8" w:rsidRPr="00B551C8" w:rsidRDefault="00981AA8" w:rsidP="00981AA8">
            <w:pPr>
              <w:autoSpaceDE w:val="0"/>
              <w:autoSpaceDN w:val="0"/>
              <w:adjustRightInd w:val="0"/>
              <w:spacing w:after="0" w:line="320" w:lineRule="atLeast"/>
              <w:ind w:left="60" w:right="60"/>
              <w:jc w:val="right"/>
              <w:rPr>
                <w:rFonts w:ascii="Arial" w:hAnsi="Arial" w:cs="Arial"/>
                <w:color w:val="000000"/>
                <w:sz w:val="18"/>
                <w:szCs w:val="18"/>
              </w:rPr>
            </w:pPr>
            <w:r w:rsidRPr="00B551C8">
              <w:rPr>
                <w:rFonts w:ascii="Arial" w:hAnsi="Arial" w:cs="Arial"/>
                <w:color w:val="000000"/>
                <w:sz w:val="18"/>
                <w:szCs w:val="18"/>
              </w:rPr>
              <w:t>16.417</w:t>
            </w:r>
          </w:p>
        </w:tc>
        <w:tc>
          <w:tcPr>
            <w:tcW w:w="1202" w:type="dxa"/>
            <w:tcBorders>
              <w:top w:val="single" w:sz="16" w:space="0" w:color="000000"/>
              <w:bottom w:val="single" w:sz="16" w:space="0" w:color="000000"/>
            </w:tcBorders>
            <w:shd w:val="clear" w:color="auto" w:fill="FFFFFF"/>
            <w:vAlign w:val="center"/>
          </w:tcPr>
          <w:p w:rsidR="00981AA8" w:rsidRPr="00B551C8" w:rsidRDefault="00981AA8" w:rsidP="00981AA8">
            <w:pPr>
              <w:autoSpaceDE w:val="0"/>
              <w:autoSpaceDN w:val="0"/>
              <w:adjustRightInd w:val="0"/>
              <w:spacing w:after="0" w:line="320" w:lineRule="atLeast"/>
              <w:ind w:left="60" w:right="60"/>
              <w:jc w:val="right"/>
              <w:rPr>
                <w:rFonts w:ascii="Arial" w:hAnsi="Arial" w:cs="Arial"/>
                <w:color w:val="000000"/>
                <w:sz w:val="18"/>
                <w:szCs w:val="18"/>
              </w:rPr>
            </w:pPr>
            <w:r w:rsidRPr="00B551C8">
              <w:rPr>
                <w:rFonts w:ascii="Arial" w:hAnsi="Arial" w:cs="Arial"/>
                <w:color w:val="000000"/>
                <w:sz w:val="18"/>
                <w:szCs w:val="18"/>
              </w:rPr>
              <w:t>24</w:t>
            </w:r>
          </w:p>
        </w:tc>
        <w:tc>
          <w:tcPr>
            <w:tcW w:w="1651" w:type="dxa"/>
            <w:tcBorders>
              <w:top w:val="single" w:sz="16" w:space="0" w:color="000000"/>
              <w:bottom w:val="single" w:sz="16" w:space="0" w:color="000000"/>
              <w:right w:val="single" w:sz="16" w:space="0" w:color="000000"/>
            </w:tcBorders>
            <w:shd w:val="clear" w:color="auto" w:fill="FFFFFF"/>
            <w:vAlign w:val="center"/>
          </w:tcPr>
          <w:p w:rsidR="00981AA8" w:rsidRPr="00B551C8" w:rsidRDefault="00981AA8" w:rsidP="00981AA8">
            <w:pPr>
              <w:autoSpaceDE w:val="0"/>
              <w:autoSpaceDN w:val="0"/>
              <w:adjustRightInd w:val="0"/>
              <w:spacing w:after="0" w:line="320" w:lineRule="atLeast"/>
              <w:ind w:left="60" w:right="60"/>
              <w:jc w:val="right"/>
              <w:rPr>
                <w:rFonts w:ascii="Arial" w:hAnsi="Arial" w:cs="Arial"/>
                <w:color w:val="000000"/>
                <w:sz w:val="18"/>
                <w:szCs w:val="18"/>
              </w:rPr>
            </w:pPr>
            <w:r w:rsidRPr="00B551C8">
              <w:rPr>
                <w:rFonts w:ascii="Arial" w:hAnsi="Arial" w:cs="Arial"/>
                <w:color w:val="000000"/>
                <w:sz w:val="18"/>
                <w:szCs w:val="18"/>
              </w:rPr>
              <w:t>.000</w:t>
            </w:r>
          </w:p>
        </w:tc>
      </w:tr>
    </w:tbl>
    <w:p w:rsidR="00981AA8" w:rsidRPr="00B551C8" w:rsidRDefault="00981AA8" w:rsidP="00981AA8">
      <w:pPr>
        <w:autoSpaceDE w:val="0"/>
        <w:autoSpaceDN w:val="0"/>
        <w:adjustRightInd w:val="0"/>
        <w:spacing w:after="0" w:line="400" w:lineRule="atLeast"/>
        <w:rPr>
          <w:rFonts w:ascii="Times New Roman" w:hAnsi="Times New Roman" w:cs="Times New Roman"/>
          <w:sz w:val="24"/>
          <w:szCs w:val="24"/>
        </w:rPr>
      </w:pPr>
    </w:p>
    <w:p w:rsidR="00981AA8" w:rsidRPr="00B551C8" w:rsidRDefault="00981AA8" w:rsidP="00981AA8">
      <w:pPr>
        <w:autoSpaceDE w:val="0"/>
        <w:autoSpaceDN w:val="0"/>
        <w:adjustRightInd w:val="0"/>
        <w:spacing w:after="0" w:line="240" w:lineRule="auto"/>
        <w:rPr>
          <w:rFonts w:ascii="Courier New" w:hAnsi="Courier New" w:cs="Courier New"/>
          <w:color w:val="000000"/>
          <w:sz w:val="20"/>
          <w:szCs w:val="20"/>
        </w:rPr>
      </w:pPr>
    </w:p>
    <w:p w:rsidR="00981AA8" w:rsidRDefault="00981AA8" w:rsidP="00981AA8">
      <w:pPr>
        <w:autoSpaceDE w:val="0"/>
        <w:autoSpaceDN w:val="0"/>
        <w:adjustRightInd w:val="0"/>
        <w:spacing w:after="0" w:line="240" w:lineRule="auto"/>
        <w:rPr>
          <w:rFonts w:ascii="Arial" w:hAnsi="Arial" w:cs="Arial"/>
          <w:b/>
          <w:bCs/>
          <w:color w:val="000000"/>
          <w:sz w:val="26"/>
          <w:szCs w:val="26"/>
        </w:rPr>
      </w:pPr>
    </w:p>
    <w:p w:rsidR="00981AA8" w:rsidRDefault="00981AA8" w:rsidP="00981AA8">
      <w:pPr>
        <w:rPr>
          <w:rFonts w:ascii="Arial" w:hAnsi="Arial" w:cs="Arial"/>
          <w:b/>
          <w:bCs/>
          <w:color w:val="000000"/>
          <w:sz w:val="26"/>
          <w:szCs w:val="26"/>
        </w:rPr>
      </w:pPr>
      <w:r>
        <w:rPr>
          <w:rFonts w:ascii="Arial" w:hAnsi="Arial" w:cs="Arial"/>
          <w:b/>
          <w:bCs/>
          <w:color w:val="000000"/>
          <w:sz w:val="26"/>
          <w:szCs w:val="26"/>
        </w:rPr>
        <w:br w:type="page"/>
      </w:r>
    </w:p>
    <w:p w:rsidR="00981AA8" w:rsidRDefault="00981AA8" w:rsidP="00981AA8">
      <w:pPr>
        <w:autoSpaceDE w:val="0"/>
        <w:autoSpaceDN w:val="0"/>
        <w:adjustRightInd w:val="0"/>
        <w:spacing w:after="0" w:line="240" w:lineRule="auto"/>
        <w:rPr>
          <w:rFonts w:ascii="Arial" w:hAnsi="Arial" w:cs="Arial"/>
          <w:b/>
          <w:bCs/>
          <w:color w:val="000000"/>
          <w:sz w:val="26"/>
          <w:szCs w:val="26"/>
        </w:rPr>
      </w:pPr>
    </w:p>
    <w:p w:rsidR="00981AA8" w:rsidRDefault="00981AA8" w:rsidP="00981AA8">
      <w:pPr>
        <w:autoSpaceDE w:val="0"/>
        <w:autoSpaceDN w:val="0"/>
        <w:adjustRightInd w:val="0"/>
        <w:spacing w:after="0" w:line="240" w:lineRule="auto"/>
        <w:rPr>
          <w:rFonts w:ascii="Arial" w:hAnsi="Arial" w:cs="Arial"/>
          <w:b/>
          <w:bCs/>
          <w:color w:val="000000"/>
          <w:sz w:val="26"/>
          <w:szCs w:val="26"/>
        </w:rPr>
      </w:pPr>
    </w:p>
    <w:p w:rsidR="00981AA8" w:rsidRDefault="00981AA8" w:rsidP="00981AA8">
      <w:pPr>
        <w:autoSpaceDE w:val="0"/>
        <w:autoSpaceDN w:val="0"/>
        <w:adjustRightInd w:val="0"/>
        <w:spacing w:after="0" w:line="240" w:lineRule="auto"/>
        <w:rPr>
          <w:rFonts w:ascii="Arial" w:hAnsi="Arial" w:cs="Arial"/>
          <w:b/>
          <w:bCs/>
          <w:color w:val="000000"/>
          <w:sz w:val="26"/>
          <w:szCs w:val="26"/>
        </w:rPr>
      </w:pPr>
      <w:r w:rsidRPr="00B551C8">
        <w:rPr>
          <w:rFonts w:ascii="Arial" w:hAnsi="Arial" w:cs="Arial"/>
          <w:b/>
          <w:bCs/>
          <w:color w:val="000000"/>
          <w:sz w:val="26"/>
          <w:szCs w:val="26"/>
        </w:rPr>
        <w:t>Wilcoxon Signed Ranks Test</w:t>
      </w:r>
    </w:p>
    <w:p w:rsidR="00981AA8" w:rsidRDefault="00981AA8" w:rsidP="00981AA8">
      <w:pPr>
        <w:autoSpaceDE w:val="0"/>
        <w:autoSpaceDN w:val="0"/>
        <w:adjustRightInd w:val="0"/>
        <w:spacing w:after="0" w:line="240" w:lineRule="auto"/>
        <w:rPr>
          <w:rFonts w:ascii="Arial" w:hAnsi="Arial" w:cs="Arial"/>
          <w:b/>
          <w:bCs/>
          <w:color w:val="000000"/>
          <w:sz w:val="26"/>
          <w:szCs w:val="26"/>
        </w:rPr>
      </w:pPr>
    </w:p>
    <w:p w:rsidR="00981AA8" w:rsidRPr="00B551C8" w:rsidRDefault="00981AA8" w:rsidP="00981AA8">
      <w:pPr>
        <w:autoSpaceDE w:val="0"/>
        <w:autoSpaceDN w:val="0"/>
        <w:adjustRightInd w:val="0"/>
        <w:spacing w:after="0" w:line="240" w:lineRule="auto"/>
        <w:rPr>
          <w:rFonts w:ascii="Arial" w:hAnsi="Arial" w:cs="Arial"/>
          <w:b/>
          <w:bCs/>
          <w:color w:val="000000"/>
          <w:sz w:val="26"/>
          <w:szCs w:val="26"/>
        </w:rPr>
      </w:pPr>
    </w:p>
    <w:tbl>
      <w:tblPr>
        <w:tblW w:w="7878" w:type="dxa"/>
        <w:tblInd w:w="1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98"/>
        <w:gridCol w:w="1903"/>
        <w:gridCol w:w="1202"/>
        <w:gridCol w:w="1453"/>
        <w:gridCol w:w="1722"/>
      </w:tblGrid>
      <w:tr w:rsidR="00981AA8" w:rsidRPr="00B551C8" w:rsidTr="00E81342">
        <w:trPr>
          <w:cantSplit/>
        </w:trPr>
        <w:tc>
          <w:tcPr>
            <w:tcW w:w="7878" w:type="dxa"/>
            <w:gridSpan w:val="5"/>
            <w:tcBorders>
              <w:top w:val="nil"/>
              <w:left w:val="nil"/>
              <w:bottom w:val="nil"/>
              <w:right w:val="nil"/>
            </w:tcBorders>
            <w:shd w:val="clear" w:color="auto" w:fill="FFFFFF"/>
            <w:vAlign w:val="center"/>
          </w:tcPr>
          <w:p w:rsidR="00981AA8" w:rsidRPr="00B551C8" w:rsidRDefault="00981AA8" w:rsidP="00E81342">
            <w:pPr>
              <w:autoSpaceDE w:val="0"/>
              <w:autoSpaceDN w:val="0"/>
              <w:adjustRightInd w:val="0"/>
              <w:spacing w:after="0" w:line="320" w:lineRule="atLeast"/>
              <w:ind w:left="60" w:right="60"/>
              <w:jc w:val="center"/>
              <w:rPr>
                <w:rFonts w:ascii="Arial" w:hAnsi="Arial" w:cs="Arial"/>
                <w:color w:val="000000"/>
                <w:sz w:val="18"/>
                <w:szCs w:val="18"/>
              </w:rPr>
            </w:pPr>
            <w:r w:rsidRPr="00B551C8">
              <w:rPr>
                <w:rFonts w:ascii="Arial" w:hAnsi="Arial" w:cs="Arial"/>
                <w:b/>
                <w:bCs/>
                <w:color w:val="000000"/>
                <w:sz w:val="18"/>
                <w:szCs w:val="18"/>
              </w:rPr>
              <w:t>Ranks</w:t>
            </w:r>
          </w:p>
        </w:tc>
      </w:tr>
      <w:tr w:rsidR="00981AA8" w:rsidRPr="00B551C8" w:rsidTr="00E81342">
        <w:trPr>
          <w:cantSplit/>
        </w:trPr>
        <w:tc>
          <w:tcPr>
            <w:tcW w:w="3501" w:type="dxa"/>
            <w:gridSpan w:val="2"/>
            <w:tcBorders>
              <w:top w:val="single" w:sz="16" w:space="0" w:color="000000"/>
              <w:left w:val="single" w:sz="16" w:space="0" w:color="000000"/>
              <w:bottom w:val="single" w:sz="16" w:space="0" w:color="000000"/>
              <w:right w:val="nil"/>
            </w:tcBorders>
            <w:shd w:val="clear" w:color="auto" w:fill="FFFFFF"/>
            <w:vAlign w:val="bottom"/>
          </w:tcPr>
          <w:p w:rsidR="00981AA8" w:rsidRPr="00B551C8" w:rsidRDefault="00981AA8" w:rsidP="00E81342">
            <w:pPr>
              <w:autoSpaceDE w:val="0"/>
              <w:autoSpaceDN w:val="0"/>
              <w:adjustRightInd w:val="0"/>
              <w:spacing w:after="0" w:line="240" w:lineRule="auto"/>
              <w:rPr>
                <w:rFonts w:ascii="Times New Roman" w:hAnsi="Times New Roman" w:cs="Times New Roman"/>
                <w:sz w:val="24"/>
                <w:szCs w:val="24"/>
              </w:rPr>
            </w:pPr>
          </w:p>
        </w:tc>
        <w:tc>
          <w:tcPr>
            <w:tcW w:w="1202" w:type="dxa"/>
            <w:tcBorders>
              <w:top w:val="single" w:sz="16" w:space="0" w:color="000000"/>
              <w:left w:val="single" w:sz="16" w:space="0" w:color="000000"/>
              <w:bottom w:val="single" w:sz="16" w:space="0" w:color="000000"/>
            </w:tcBorders>
            <w:shd w:val="clear" w:color="auto" w:fill="FFFFFF"/>
            <w:vAlign w:val="bottom"/>
          </w:tcPr>
          <w:p w:rsidR="00981AA8" w:rsidRPr="00B551C8" w:rsidRDefault="00981AA8" w:rsidP="00E81342">
            <w:pPr>
              <w:autoSpaceDE w:val="0"/>
              <w:autoSpaceDN w:val="0"/>
              <w:adjustRightInd w:val="0"/>
              <w:spacing w:after="0" w:line="320" w:lineRule="atLeast"/>
              <w:ind w:left="60" w:right="60"/>
              <w:jc w:val="center"/>
              <w:rPr>
                <w:rFonts w:ascii="Arial" w:hAnsi="Arial" w:cs="Arial"/>
                <w:color w:val="000000"/>
                <w:sz w:val="18"/>
                <w:szCs w:val="18"/>
              </w:rPr>
            </w:pPr>
            <w:r w:rsidRPr="00B551C8">
              <w:rPr>
                <w:rFonts w:ascii="Arial" w:hAnsi="Arial" w:cs="Arial"/>
                <w:color w:val="000000"/>
                <w:sz w:val="18"/>
                <w:szCs w:val="18"/>
              </w:rPr>
              <w:t>N</w:t>
            </w:r>
          </w:p>
        </w:tc>
        <w:tc>
          <w:tcPr>
            <w:tcW w:w="1453" w:type="dxa"/>
            <w:tcBorders>
              <w:top w:val="single" w:sz="16" w:space="0" w:color="000000"/>
              <w:bottom w:val="single" w:sz="16" w:space="0" w:color="000000"/>
            </w:tcBorders>
            <w:shd w:val="clear" w:color="auto" w:fill="FFFFFF"/>
            <w:vAlign w:val="bottom"/>
          </w:tcPr>
          <w:p w:rsidR="00981AA8" w:rsidRPr="00B551C8" w:rsidRDefault="00981AA8" w:rsidP="00E81342">
            <w:pPr>
              <w:autoSpaceDE w:val="0"/>
              <w:autoSpaceDN w:val="0"/>
              <w:adjustRightInd w:val="0"/>
              <w:spacing w:after="0" w:line="320" w:lineRule="atLeast"/>
              <w:ind w:left="60" w:right="60"/>
              <w:jc w:val="center"/>
              <w:rPr>
                <w:rFonts w:ascii="Arial" w:hAnsi="Arial" w:cs="Arial"/>
                <w:color w:val="000000"/>
                <w:sz w:val="18"/>
                <w:szCs w:val="18"/>
              </w:rPr>
            </w:pPr>
            <w:r w:rsidRPr="00B551C8">
              <w:rPr>
                <w:rFonts w:ascii="Arial" w:hAnsi="Arial" w:cs="Arial"/>
                <w:color w:val="000000"/>
                <w:sz w:val="18"/>
                <w:szCs w:val="18"/>
              </w:rPr>
              <w:t>Mean Rank</w:t>
            </w:r>
          </w:p>
        </w:tc>
        <w:tc>
          <w:tcPr>
            <w:tcW w:w="1722" w:type="dxa"/>
            <w:tcBorders>
              <w:top w:val="single" w:sz="16" w:space="0" w:color="000000"/>
              <w:bottom w:val="single" w:sz="16" w:space="0" w:color="000000"/>
              <w:right w:val="single" w:sz="16" w:space="0" w:color="000000"/>
            </w:tcBorders>
            <w:shd w:val="clear" w:color="auto" w:fill="FFFFFF"/>
            <w:vAlign w:val="bottom"/>
          </w:tcPr>
          <w:p w:rsidR="00981AA8" w:rsidRPr="00B551C8" w:rsidRDefault="00981AA8" w:rsidP="00E81342">
            <w:pPr>
              <w:autoSpaceDE w:val="0"/>
              <w:autoSpaceDN w:val="0"/>
              <w:adjustRightInd w:val="0"/>
              <w:spacing w:after="0" w:line="320" w:lineRule="atLeast"/>
              <w:ind w:left="60" w:right="60"/>
              <w:jc w:val="center"/>
              <w:rPr>
                <w:rFonts w:ascii="Arial" w:hAnsi="Arial" w:cs="Arial"/>
                <w:color w:val="000000"/>
                <w:sz w:val="18"/>
                <w:szCs w:val="18"/>
              </w:rPr>
            </w:pPr>
            <w:r w:rsidRPr="00B551C8">
              <w:rPr>
                <w:rFonts w:ascii="Arial" w:hAnsi="Arial" w:cs="Arial"/>
                <w:color w:val="000000"/>
                <w:sz w:val="18"/>
                <w:szCs w:val="18"/>
              </w:rPr>
              <w:t>Sum of Ranks</w:t>
            </w:r>
          </w:p>
        </w:tc>
      </w:tr>
      <w:tr w:rsidR="00981AA8" w:rsidRPr="00B551C8" w:rsidTr="00E81342">
        <w:trPr>
          <w:cantSplit/>
        </w:trPr>
        <w:tc>
          <w:tcPr>
            <w:tcW w:w="1598" w:type="dxa"/>
            <w:vMerge w:val="restart"/>
            <w:tcBorders>
              <w:top w:val="single" w:sz="16" w:space="0" w:color="000000"/>
              <w:left w:val="single" w:sz="16" w:space="0" w:color="000000"/>
              <w:bottom w:val="single" w:sz="16" w:space="0" w:color="000000"/>
              <w:right w:val="nil"/>
            </w:tcBorders>
            <w:shd w:val="clear" w:color="auto" w:fill="FFFFFF"/>
          </w:tcPr>
          <w:p w:rsidR="00981AA8" w:rsidRPr="00B551C8" w:rsidRDefault="00981AA8" w:rsidP="00E81342">
            <w:pPr>
              <w:autoSpaceDE w:val="0"/>
              <w:autoSpaceDN w:val="0"/>
              <w:adjustRightInd w:val="0"/>
              <w:spacing w:after="0" w:line="320" w:lineRule="atLeast"/>
              <w:ind w:left="60" w:right="60"/>
              <w:rPr>
                <w:rFonts w:ascii="Arial" w:hAnsi="Arial" w:cs="Arial"/>
                <w:color w:val="000000"/>
                <w:sz w:val="18"/>
                <w:szCs w:val="18"/>
              </w:rPr>
            </w:pPr>
            <w:r w:rsidRPr="00B551C8">
              <w:rPr>
                <w:rFonts w:ascii="Arial" w:hAnsi="Arial" w:cs="Arial"/>
                <w:color w:val="000000"/>
                <w:sz w:val="18"/>
                <w:szCs w:val="18"/>
              </w:rPr>
              <w:t>After - Before</w:t>
            </w:r>
          </w:p>
        </w:tc>
        <w:tc>
          <w:tcPr>
            <w:tcW w:w="1903" w:type="dxa"/>
            <w:tcBorders>
              <w:top w:val="single" w:sz="16" w:space="0" w:color="000000"/>
              <w:left w:val="nil"/>
              <w:right w:val="single" w:sz="16" w:space="0" w:color="000000"/>
            </w:tcBorders>
            <w:shd w:val="clear" w:color="auto" w:fill="FFFFFF"/>
          </w:tcPr>
          <w:p w:rsidR="00981AA8" w:rsidRPr="00B551C8" w:rsidRDefault="00981AA8" w:rsidP="00E81342">
            <w:pPr>
              <w:autoSpaceDE w:val="0"/>
              <w:autoSpaceDN w:val="0"/>
              <w:adjustRightInd w:val="0"/>
              <w:spacing w:after="0" w:line="320" w:lineRule="atLeast"/>
              <w:ind w:left="60" w:right="60"/>
              <w:rPr>
                <w:rFonts w:ascii="Arial" w:hAnsi="Arial" w:cs="Arial"/>
                <w:color w:val="000000"/>
                <w:sz w:val="18"/>
                <w:szCs w:val="18"/>
              </w:rPr>
            </w:pPr>
            <w:r w:rsidRPr="00B551C8">
              <w:rPr>
                <w:rFonts w:ascii="Arial" w:hAnsi="Arial" w:cs="Arial"/>
                <w:color w:val="000000"/>
                <w:sz w:val="18"/>
                <w:szCs w:val="18"/>
              </w:rPr>
              <w:t>Negative Ranks</w:t>
            </w:r>
          </w:p>
        </w:tc>
        <w:tc>
          <w:tcPr>
            <w:tcW w:w="1202" w:type="dxa"/>
            <w:tcBorders>
              <w:top w:val="single" w:sz="16" w:space="0" w:color="000000"/>
              <w:left w:val="single" w:sz="16" w:space="0" w:color="000000"/>
            </w:tcBorders>
            <w:shd w:val="clear" w:color="auto" w:fill="FFFFFF"/>
            <w:vAlign w:val="center"/>
          </w:tcPr>
          <w:p w:rsidR="00981AA8" w:rsidRPr="00B551C8" w:rsidRDefault="00981AA8" w:rsidP="00E81342">
            <w:pPr>
              <w:autoSpaceDE w:val="0"/>
              <w:autoSpaceDN w:val="0"/>
              <w:adjustRightInd w:val="0"/>
              <w:spacing w:after="0" w:line="320" w:lineRule="atLeast"/>
              <w:ind w:left="60" w:right="60"/>
              <w:jc w:val="right"/>
              <w:rPr>
                <w:rFonts w:ascii="Arial" w:hAnsi="Arial" w:cs="Arial"/>
                <w:color w:val="000000"/>
                <w:sz w:val="18"/>
                <w:szCs w:val="18"/>
              </w:rPr>
            </w:pPr>
            <w:r w:rsidRPr="00B551C8">
              <w:rPr>
                <w:rFonts w:ascii="Arial" w:hAnsi="Arial" w:cs="Arial"/>
                <w:color w:val="000000"/>
                <w:sz w:val="18"/>
                <w:szCs w:val="18"/>
              </w:rPr>
              <w:t>0</w:t>
            </w:r>
            <w:r w:rsidRPr="00B551C8">
              <w:rPr>
                <w:rFonts w:ascii="Arial" w:hAnsi="Arial" w:cs="Arial"/>
                <w:color w:val="000000"/>
                <w:sz w:val="18"/>
                <w:szCs w:val="18"/>
                <w:vertAlign w:val="superscript"/>
              </w:rPr>
              <w:t>a</w:t>
            </w:r>
          </w:p>
        </w:tc>
        <w:tc>
          <w:tcPr>
            <w:tcW w:w="1453" w:type="dxa"/>
            <w:tcBorders>
              <w:top w:val="single" w:sz="16" w:space="0" w:color="000000"/>
            </w:tcBorders>
            <w:shd w:val="clear" w:color="auto" w:fill="FFFFFF"/>
            <w:vAlign w:val="center"/>
          </w:tcPr>
          <w:p w:rsidR="00981AA8" w:rsidRPr="00B551C8" w:rsidRDefault="00981AA8" w:rsidP="00E81342">
            <w:pPr>
              <w:autoSpaceDE w:val="0"/>
              <w:autoSpaceDN w:val="0"/>
              <w:adjustRightInd w:val="0"/>
              <w:spacing w:after="0" w:line="320" w:lineRule="atLeast"/>
              <w:ind w:left="60" w:right="60"/>
              <w:jc w:val="right"/>
              <w:rPr>
                <w:rFonts w:ascii="Arial" w:hAnsi="Arial" w:cs="Arial"/>
                <w:color w:val="000000"/>
                <w:sz w:val="18"/>
                <w:szCs w:val="18"/>
              </w:rPr>
            </w:pPr>
            <w:r w:rsidRPr="00B551C8">
              <w:rPr>
                <w:rFonts w:ascii="Arial" w:hAnsi="Arial" w:cs="Arial"/>
                <w:color w:val="000000"/>
                <w:sz w:val="18"/>
                <w:szCs w:val="18"/>
              </w:rPr>
              <w:t>.00</w:t>
            </w:r>
          </w:p>
        </w:tc>
        <w:tc>
          <w:tcPr>
            <w:tcW w:w="1722" w:type="dxa"/>
            <w:tcBorders>
              <w:top w:val="single" w:sz="16" w:space="0" w:color="000000"/>
              <w:right w:val="single" w:sz="16" w:space="0" w:color="000000"/>
            </w:tcBorders>
            <w:shd w:val="clear" w:color="auto" w:fill="FFFFFF"/>
            <w:vAlign w:val="center"/>
          </w:tcPr>
          <w:p w:rsidR="00981AA8" w:rsidRPr="00B551C8" w:rsidRDefault="00981AA8" w:rsidP="00E81342">
            <w:pPr>
              <w:autoSpaceDE w:val="0"/>
              <w:autoSpaceDN w:val="0"/>
              <w:adjustRightInd w:val="0"/>
              <w:spacing w:after="0" w:line="320" w:lineRule="atLeast"/>
              <w:ind w:left="60" w:right="60"/>
              <w:jc w:val="right"/>
              <w:rPr>
                <w:rFonts w:ascii="Arial" w:hAnsi="Arial" w:cs="Arial"/>
                <w:color w:val="000000"/>
                <w:sz w:val="18"/>
                <w:szCs w:val="18"/>
              </w:rPr>
            </w:pPr>
            <w:r w:rsidRPr="00B551C8">
              <w:rPr>
                <w:rFonts w:ascii="Arial" w:hAnsi="Arial" w:cs="Arial"/>
                <w:color w:val="000000"/>
                <w:sz w:val="18"/>
                <w:szCs w:val="18"/>
              </w:rPr>
              <w:t>.00</w:t>
            </w:r>
          </w:p>
        </w:tc>
      </w:tr>
      <w:tr w:rsidR="00981AA8" w:rsidRPr="00B551C8" w:rsidTr="00E81342">
        <w:trPr>
          <w:cantSplit/>
        </w:trPr>
        <w:tc>
          <w:tcPr>
            <w:tcW w:w="1598" w:type="dxa"/>
            <w:vMerge/>
            <w:tcBorders>
              <w:top w:val="single" w:sz="16" w:space="0" w:color="000000"/>
              <w:left w:val="single" w:sz="16" w:space="0" w:color="000000"/>
              <w:bottom w:val="single" w:sz="16" w:space="0" w:color="000000"/>
              <w:right w:val="nil"/>
            </w:tcBorders>
            <w:shd w:val="clear" w:color="auto" w:fill="FFFFFF"/>
          </w:tcPr>
          <w:p w:rsidR="00981AA8" w:rsidRPr="00B551C8" w:rsidRDefault="00981AA8" w:rsidP="00E81342">
            <w:pPr>
              <w:autoSpaceDE w:val="0"/>
              <w:autoSpaceDN w:val="0"/>
              <w:adjustRightInd w:val="0"/>
              <w:spacing w:after="0" w:line="240" w:lineRule="auto"/>
              <w:rPr>
                <w:rFonts w:ascii="Arial" w:hAnsi="Arial" w:cs="Arial"/>
                <w:color w:val="000000"/>
                <w:sz w:val="18"/>
                <w:szCs w:val="18"/>
              </w:rPr>
            </w:pPr>
          </w:p>
        </w:tc>
        <w:tc>
          <w:tcPr>
            <w:tcW w:w="1903" w:type="dxa"/>
            <w:tcBorders>
              <w:top w:val="nil"/>
              <w:left w:val="nil"/>
              <w:bottom w:val="nil"/>
              <w:right w:val="single" w:sz="16" w:space="0" w:color="000000"/>
            </w:tcBorders>
            <w:shd w:val="clear" w:color="auto" w:fill="FFFFFF"/>
          </w:tcPr>
          <w:p w:rsidR="00981AA8" w:rsidRPr="00B551C8" w:rsidRDefault="00981AA8" w:rsidP="00E81342">
            <w:pPr>
              <w:autoSpaceDE w:val="0"/>
              <w:autoSpaceDN w:val="0"/>
              <w:adjustRightInd w:val="0"/>
              <w:spacing w:after="0" w:line="320" w:lineRule="atLeast"/>
              <w:ind w:left="60" w:right="60"/>
              <w:rPr>
                <w:rFonts w:ascii="Arial" w:hAnsi="Arial" w:cs="Arial"/>
                <w:color w:val="000000"/>
                <w:sz w:val="18"/>
                <w:szCs w:val="18"/>
              </w:rPr>
            </w:pPr>
            <w:r w:rsidRPr="00B551C8">
              <w:rPr>
                <w:rFonts w:ascii="Arial" w:hAnsi="Arial" w:cs="Arial"/>
                <w:color w:val="000000"/>
                <w:sz w:val="18"/>
                <w:szCs w:val="18"/>
              </w:rPr>
              <w:t>Positive Ranks</w:t>
            </w:r>
          </w:p>
        </w:tc>
        <w:tc>
          <w:tcPr>
            <w:tcW w:w="1202" w:type="dxa"/>
            <w:tcBorders>
              <w:top w:val="nil"/>
              <w:left w:val="single" w:sz="16" w:space="0" w:color="000000"/>
              <w:bottom w:val="nil"/>
            </w:tcBorders>
            <w:shd w:val="clear" w:color="auto" w:fill="FFFFFF"/>
            <w:vAlign w:val="center"/>
          </w:tcPr>
          <w:p w:rsidR="00981AA8" w:rsidRPr="00B551C8" w:rsidRDefault="00981AA8" w:rsidP="00E81342">
            <w:pPr>
              <w:autoSpaceDE w:val="0"/>
              <w:autoSpaceDN w:val="0"/>
              <w:adjustRightInd w:val="0"/>
              <w:spacing w:after="0" w:line="320" w:lineRule="atLeast"/>
              <w:ind w:left="60" w:right="60"/>
              <w:jc w:val="right"/>
              <w:rPr>
                <w:rFonts w:ascii="Arial" w:hAnsi="Arial" w:cs="Arial"/>
                <w:color w:val="000000"/>
                <w:sz w:val="18"/>
                <w:szCs w:val="18"/>
              </w:rPr>
            </w:pPr>
            <w:r w:rsidRPr="00B551C8">
              <w:rPr>
                <w:rFonts w:ascii="Arial" w:hAnsi="Arial" w:cs="Arial"/>
                <w:color w:val="000000"/>
                <w:sz w:val="18"/>
                <w:szCs w:val="18"/>
              </w:rPr>
              <w:t>25</w:t>
            </w:r>
            <w:r w:rsidRPr="00B551C8">
              <w:rPr>
                <w:rFonts w:ascii="Arial" w:hAnsi="Arial" w:cs="Arial"/>
                <w:color w:val="000000"/>
                <w:sz w:val="18"/>
                <w:szCs w:val="18"/>
                <w:vertAlign w:val="superscript"/>
              </w:rPr>
              <w:t>b</w:t>
            </w:r>
          </w:p>
        </w:tc>
        <w:tc>
          <w:tcPr>
            <w:tcW w:w="1453" w:type="dxa"/>
            <w:tcBorders>
              <w:top w:val="nil"/>
              <w:bottom w:val="nil"/>
            </w:tcBorders>
            <w:shd w:val="clear" w:color="auto" w:fill="FFFFFF"/>
            <w:vAlign w:val="center"/>
          </w:tcPr>
          <w:p w:rsidR="00981AA8" w:rsidRPr="00B551C8" w:rsidRDefault="00981AA8" w:rsidP="00E81342">
            <w:pPr>
              <w:autoSpaceDE w:val="0"/>
              <w:autoSpaceDN w:val="0"/>
              <w:adjustRightInd w:val="0"/>
              <w:spacing w:after="0" w:line="320" w:lineRule="atLeast"/>
              <w:ind w:left="60" w:right="60"/>
              <w:jc w:val="right"/>
              <w:rPr>
                <w:rFonts w:ascii="Arial" w:hAnsi="Arial" w:cs="Arial"/>
                <w:color w:val="000000"/>
                <w:sz w:val="18"/>
                <w:szCs w:val="18"/>
              </w:rPr>
            </w:pPr>
            <w:r w:rsidRPr="00B551C8">
              <w:rPr>
                <w:rFonts w:ascii="Arial" w:hAnsi="Arial" w:cs="Arial"/>
                <w:color w:val="000000"/>
                <w:sz w:val="18"/>
                <w:szCs w:val="18"/>
              </w:rPr>
              <w:t>13.00</w:t>
            </w:r>
          </w:p>
        </w:tc>
        <w:tc>
          <w:tcPr>
            <w:tcW w:w="1722" w:type="dxa"/>
            <w:tcBorders>
              <w:top w:val="nil"/>
              <w:bottom w:val="nil"/>
              <w:right w:val="single" w:sz="16" w:space="0" w:color="000000"/>
            </w:tcBorders>
            <w:shd w:val="clear" w:color="auto" w:fill="FFFFFF"/>
            <w:vAlign w:val="center"/>
          </w:tcPr>
          <w:p w:rsidR="00981AA8" w:rsidRPr="00B551C8" w:rsidRDefault="00981AA8" w:rsidP="00E81342">
            <w:pPr>
              <w:autoSpaceDE w:val="0"/>
              <w:autoSpaceDN w:val="0"/>
              <w:adjustRightInd w:val="0"/>
              <w:spacing w:after="0" w:line="320" w:lineRule="atLeast"/>
              <w:ind w:left="60" w:right="60"/>
              <w:jc w:val="right"/>
              <w:rPr>
                <w:rFonts w:ascii="Arial" w:hAnsi="Arial" w:cs="Arial"/>
                <w:color w:val="000000"/>
                <w:sz w:val="18"/>
                <w:szCs w:val="18"/>
              </w:rPr>
            </w:pPr>
            <w:r w:rsidRPr="00B551C8">
              <w:rPr>
                <w:rFonts w:ascii="Arial" w:hAnsi="Arial" w:cs="Arial"/>
                <w:color w:val="000000"/>
                <w:sz w:val="18"/>
                <w:szCs w:val="18"/>
              </w:rPr>
              <w:t>325.00</w:t>
            </w:r>
          </w:p>
        </w:tc>
      </w:tr>
      <w:tr w:rsidR="00981AA8" w:rsidRPr="00B551C8" w:rsidTr="00E81342">
        <w:trPr>
          <w:cantSplit/>
        </w:trPr>
        <w:tc>
          <w:tcPr>
            <w:tcW w:w="1598" w:type="dxa"/>
            <w:vMerge/>
            <w:tcBorders>
              <w:top w:val="single" w:sz="16" w:space="0" w:color="000000"/>
              <w:left w:val="single" w:sz="16" w:space="0" w:color="000000"/>
              <w:bottom w:val="single" w:sz="16" w:space="0" w:color="000000"/>
              <w:right w:val="nil"/>
            </w:tcBorders>
            <w:shd w:val="clear" w:color="auto" w:fill="FFFFFF"/>
          </w:tcPr>
          <w:p w:rsidR="00981AA8" w:rsidRPr="00B551C8" w:rsidRDefault="00981AA8" w:rsidP="00E81342">
            <w:pPr>
              <w:autoSpaceDE w:val="0"/>
              <w:autoSpaceDN w:val="0"/>
              <w:adjustRightInd w:val="0"/>
              <w:spacing w:after="0" w:line="240" w:lineRule="auto"/>
              <w:rPr>
                <w:rFonts w:ascii="Arial" w:hAnsi="Arial" w:cs="Arial"/>
                <w:color w:val="000000"/>
                <w:sz w:val="18"/>
                <w:szCs w:val="18"/>
              </w:rPr>
            </w:pPr>
          </w:p>
        </w:tc>
        <w:tc>
          <w:tcPr>
            <w:tcW w:w="1903" w:type="dxa"/>
            <w:tcBorders>
              <w:top w:val="nil"/>
              <w:left w:val="nil"/>
              <w:right w:val="single" w:sz="16" w:space="0" w:color="000000"/>
            </w:tcBorders>
            <w:shd w:val="clear" w:color="auto" w:fill="FFFFFF"/>
          </w:tcPr>
          <w:p w:rsidR="00981AA8" w:rsidRPr="00B551C8" w:rsidRDefault="00981AA8" w:rsidP="00E81342">
            <w:pPr>
              <w:autoSpaceDE w:val="0"/>
              <w:autoSpaceDN w:val="0"/>
              <w:adjustRightInd w:val="0"/>
              <w:spacing w:after="0" w:line="320" w:lineRule="atLeast"/>
              <w:ind w:left="60" w:right="60"/>
              <w:rPr>
                <w:rFonts w:ascii="Arial" w:hAnsi="Arial" w:cs="Arial"/>
                <w:color w:val="000000"/>
                <w:sz w:val="18"/>
                <w:szCs w:val="18"/>
              </w:rPr>
            </w:pPr>
            <w:r w:rsidRPr="00B551C8">
              <w:rPr>
                <w:rFonts w:ascii="Arial" w:hAnsi="Arial" w:cs="Arial"/>
                <w:color w:val="000000"/>
                <w:sz w:val="18"/>
                <w:szCs w:val="18"/>
              </w:rPr>
              <w:t>Ties</w:t>
            </w:r>
          </w:p>
        </w:tc>
        <w:tc>
          <w:tcPr>
            <w:tcW w:w="1202" w:type="dxa"/>
            <w:tcBorders>
              <w:top w:val="nil"/>
              <w:left w:val="single" w:sz="16" w:space="0" w:color="000000"/>
            </w:tcBorders>
            <w:shd w:val="clear" w:color="auto" w:fill="FFFFFF"/>
            <w:vAlign w:val="center"/>
          </w:tcPr>
          <w:p w:rsidR="00981AA8" w:rsidRPr="00B551C8" w:rsidRDefault="00981AA8" w:rsidP="00E81342">
            <w:pPr>
              <w:autoSpaceDE w:val="0"/>
              <w:autoSpaceDN w:val="0"/>
              <w:adjustRightInd w:val="0"/>
              <w:spacing w:after="0" w:line="320" w:lineRule="atLeast"/>
              <w:ind w:left="60" w:right="60"/>
              <w:jc w:val="right"/>
              <w:rPr>
                <w:rFonts w:ascii="Arial" w:hAnsi="Arial" w:cs="Arial"/>
                <w:color w:val="000000"/>
                <w:sz w:val="18"/>
                <w:szCs w:val="18"/>
              </w:rPr>
            </w:pPr>
            <w:r w:rsidRPr="00B551C8">
              <w:rPr>
                <w:rFonts w:ascii="Arial" w:hAnsi="Arial" w:cs="Arial"/>
                <w:color w:val="000000"/>
                <w:sz w:val="18"/>
                <w:szCs w:val="18"/>
              </w:rPr>
              <w:t>0</w:t>
            </w:r>
            <w:r w:rsidRPr="00B551C8">
              <w:rPr>
                <w:rFonts w:ascii="Arial" w:hAnsi="Arial" w:cs="Arial"/>
                <w:color w:val="000000"/>
                <w:sz w:val="18"/>
                <w:szCs w:val="18"/>
                <w:vertAlign w:val="superscript"/>
              </w:rPr>
              <w:t>c</w:t>
            </w:r>
          </w:p>
        </w:tc>
        <w:tc>
          <w:tcPr>
            <w:tcW w:w="1453" w:type="dxa"/>
            <w:tcBorders>
              <w:top w:val="nil"/>
            </w:tcBorders>
            <w:shd w:val="clear" w:color="auto" w:fill="FFFFFF"/>
            <w:vAlign w:val="center"/>
          </w:tcPr>
          <w:p w:rsidR="00981AA8" w:rsidRPr="00B551C8" w:rsidRDefault="00981AA8" w:rsidP="00E81342">
            <w:pPr>
              <w:autoSpaceDE w:val="0"/>
              <w:autoSpaceDN w:val="0"/>
              <w:adjustRightInd w:val="0"/>
              <w:spacing w:after="0" w:line="240" w:lineRule="auto"/>
              <w:rPr>
                <w:rFonts w:ascii="Times New Roman" w:hAnsi="Times New Roman" w:cs="Times New Roman"/>
                <w:sz w:val="24"/>
                <w:szCs w:val="24"/>
              </w:rPr>
            </w:pPr>
          </w:p>
        </w:tc>
        <w:tc>
          <w:tcPr>
            <w:tcW w:w="1722" w:type="dxa"/>
            <w:tcBorders>
              <w:top w:val="nil"/>
              <w:right w:val="single" w:sz="16" w:space="0" w:color="000000"/>
            </w:tcBorders>
            <w:shd w:val="clear" w:color="auto" w:fill="FFFFFF"/>
            <w:vAlign w:val="center"/>
          </w:tcPr>
          <w:p w:rsidR="00981AA8" w:rsidRPr="00B551C8" w:rsidRDefault="00981AA8" w:rsidP="00E81342">
            <w:pPr>
              <w:autoSpaceDE w:val="0"/>
              <w:autoSpaceDN w:val="0"/>
              <w:adjustRightInd w:val="0"/>
              <w:spacing w:after="0" w:line="240" w:lineRule="auto"/>
              <w:rPr>
                <w:rFonts w:ascii="Times New Roman" w:hAnsi="Times New Roman" w:cs="Times New Roman"/>
                <w:sz w:val="24"/>
                <w:szCs w:val="24"/>
              </w:rPr>
            </w:pPr>
          </w:p>
        </w:tc>
      </w:tr>
      <w:tr w:rsidR="00981AA8" w:rsidRPr="00B551C8" w:rsidTr="00E81342">
        <w:trPr>
          <w:cantSplit/>
        </w:trPr>
        <w:tc>
          <w:tcPr>
            <w:tcW w:w="1598" w:type="dxa"/>
            <w:vMerge/>
            <w:tcBorders>
              <w:top w:val="single" w:sz="16" w:space="0" w:color="000000"/>
              <w:left w:val="single" w:sz="16" w:space="0" w:color="000000"/>
              <w:bottom w:val="single" w:sz="16" w:space="0" w:color="000000"/>
              <w:right w:val="nil"/>
            </w:tcBorders>
            <w:shd w:val="clear" w:color="auto" w:fill="FFFFFF"/>
          </w:tcPr>
          <w:p w:rsidR="00981AA8" w:rsidRPr="00B551C8" w:rsidRDefault="00981AA8" w:rsidP="00E81342">
            <w:pPr>
              <w:autoSpaceDE w:val="0"/>
              <w:autoSpaceDN w:val="0"/>
              <w:adjustRightInd w:val="0"/>
              <w:spacing w:after="0" w:line="240" w:lineRule="auto"/>
              <w:rPr>
                <w:rFonts w:ascii="Times New Roman" w:hAnsi="Times New Roman" w:cs="Times New Roman"/>
                <w:sz w:val="24"/>
                <w:szCs w:val="24"/>
              </w:rPr>
            </w:pPr>
          </w:p>
        </w:tc>
        <w:tc>
          <w:tcPr>
            <w:tcW w:w="1903" w:type="dxa"/>
            <w:tcBorders>
              <w:top w:val="nil"/>
              <w:left w:val="nil"/>
              <w:bottom w:val="single" w:sz="16" w:space="0" w:color="000000"/>
              <w:right w:val="single" w:sz="16" w:space="0" w:color="000000"/>
            </w:tcBorders>
            <w:shd w:val="clear" w:color="auto" w:fill="FFFFFF"/>
          </w:tcPr>
          <w:p w:rsidR="00981AA8" w:rsidRPr="00B551C8" w:rsidRDefault="00981AA8" w:rsidP="00E81342">
            <w:pPr>
              <w:autoSpaceDE w:val="0"/>
              <w:autoSpaceDN w:val="0"/>
              <w:adjustRightInd w:val="0"/>
              <w:spacing w:after="0" w:line="320" w:lineRule="atLeast"/>
              <w:ind w:left="60" w:right="60"/>
              <w:rPr>
                <w:rFonts w:ascii="Arial" w:hAnsi="Arial" w:cs="Arial"/>
                <w:color w:val="000000"/>
                <w:sz w:val="18"/>
                <w:szCs w:val="18"/>
              </w:rPr>
            </w:pPr>
            <w:r w:rsidRPr="00B551C8">
              <w:rPr>
                <w:rFonts w:ascii="Arial" w:hAnsi="Arial" w:cs="Arial"/>
                <w:color w:val="000000"/>
                <w:sz w:val="18"/>
                <w:szCs w:val="18"/>
              </w:rPr>
              <w:t>Total</w:t>
            </w:r>
          </w:p>
        </w:tc>
        <w:tc>
          <w:tcPr>
            <w:tcW w:w="1202" w:type="dxa"/>
            <w:tcBorders>
              <w:top w:val="nil"/>
              <w:left w:val="single" w:sz="16" w:space="0" w:color="000000"/>
              <w:bottom w:val="single" w:sz="16" w:space="0" w:color="000000"/>
            </w:tcBorders>
            <w:shd w:val="clear" w:color="auto" w:fill="FFFFFF"/>
            <w:vAlign w:val="center"/>
          </w:tcPr>
          <w:p w:rsidR="00981AA8" w:rsidRPr="00B551C8" w:rsidRDefault="00981AA8" w:rsidP="00E81342">
            <w:pPr>
              <w:autoSpaceDE w:val="0"/>
              <w:autoSpaceDN w:val="0"/>
              <w:adjustRightInd w:val="0"/>
              <w:spacing w:after="0" w:line="320" w:lineRule="atLeast"/>
              <w:ind w:left="60" w:right="60"/>
              <w:jc w:val="right"/>
              <w:rPr>
                <w:rFonts w:ascii="Arial" w:hAnsi="Arial" w:cs="Arial"/>
                <w:color w:val="000000"/>
                <w:sz w:val="18"/>
                <w:szCs w:val="18"/>
              </w:rPr>
            </w:pPr>
            <w:r w:rsidRPr="00B551C8">
              <w:rPr>
                <w:rFonts w:ascii="Arial" w:hAnsi="Arial" w:cs="Arial"/>
                <w:color w:val="000000"/>
                <w:sz w:val="18"/>
                <w:szCs w:val="18"/>
              </w:rPr>
              <w:t>25</w:t>
            </w:r>
          </w:p>
        </w:tc>
        <w:tc>
          <w:tcPr>
            <w:tcW w:w="1453" w:type="dxa"/>
            <w:tcBorders>
              <w:top w:val="nil"/>
              <w:bottom w:val="single" w:sz="16" w:space="0" w:color="000000"/>
            </w:tcBorders>
            <w:shd w:val="clear" w:color="auto" w:fill="FFFFFF"/>
            <w:vAlign w:val="center"/>
          </w:tcPr>
          <w:p w:rsidR="00981AA8" w:rsidRPr="00B551C8" w:rsidRDefault="00981AA8" w:rsidP="00E81342">
            <w:pPr>
              <w:autoSpaceDE w:val="0"/>
              <w:autoSpaceDN w:val="0"/>
              <w:adjustRightInd w:val="0"/>
              <w:spacing w:after="0" w:line="240" w:lineRule="auto"/>
              <w:rPr>
                <w:rFonts w:ascii="Times New Roman" w:hAnsi="Times New Roman" w:cs="Times New Roman"/>
                <w:sz w:val="24"/>
                <w:szCs w:val="24"/>
              </w:rPr>
            </w:pPr>
          </w:p>
        </w:tc>
        <w:tc>
          <w:tcPr>
            <w:tcW w:w="1722" w:type="dxa"/>
            <w:tcBorders>
              <w:top w:val="nil"/>
              <w:bottom w:val="single" w:sz="16" w:space="0" w:color="000000"/>
              <w:right w:val="single" w:sz="16" w:space="0" w:color="000000"/>
            </w:tcBorders>
            <w:shd w:val="clear" w:color="auto" w:fill="FFFFFF"/>
            <w:vAlign w:val="center"/>
          </w:tcPr>
          <w:p w:rsidR="00981AA8" w:rsidRPr="00B551C8" w:rsidRDefault="00981AA8" w:rsidP="00E81342">
            <w:pPr>
              <w:autoSpaceDE w:val="0"/>
              <w:autoSpaceDN w:val="0"/>
              <w:adjustRightInd w:val="0"/>
              <w:spacing w:after="0" w:line="240" w:lineRule="auto"/>
              <w:rPr>
                <w:rFonts w:ascii="Times New Roman" w:hAnsi="Times New Roman" w:cs="Times New Roman"/>
                <w:sz w:val="24"/>
                <w:szCs w:val="24"/>
              </w:rPr>
            </w:pPr>
          </w:p>
        </w:tc>
      </w:tr>
      <w:tr w:rsidR="00981AA8" w:rsidRPr="00B551C8" w:rsidTr="00E81342">
        <w:trPr>
          <w:cantSplit/>
        </w:trPr>
        <w:tc>
          <w:tcPr>
            <w:tcW w:w="7878" w:type="dxa"/>
            <w:gridSpan w:val="5"/>
            <w:tcBorders>
              <w:top w:val="nil"/>
              <w:left w:val="nil"/>
              <w:bottom w:val="nil"/>
              <w:right w:val="nil"/>
            </w:tcBorders>
            <w:shd w:val="clear" w:color="auto" w:fill="FFFFFF"/>
          </w:tcPr>
          <w:p w:rsidR="00981AA8" w:rsidRPr="00B551C8" w:rsidRDefault="00981AA8" w:rsidP="00E81342">
            <w:pPr>
              <w:autoSpaceDE w:val="0"/>
              <w:autoSpaceDN w:val="0"/>
              <w:adjustRightInd w:val="0"/>
              <w:spacing w:after="0" w:line="320" w:lineRule="atLeast"/>
              <w:ind w:left="60" w:right="60"/>
              <w:rPr>
                <w:rFonts w:ascii="Arial" w:hAnsi="Arial" w:cs="Arial"/>
                <w:color w:val="000000"/>
                <w:sz w:val="18"/>
                <w:szCs w:val="18"/>
              </w:rPr>
            </w:pPr>
            <w:r w:rsidRPr="00B551C8">
              <w:rPr>
                <w:rFonts w:ascii="Arial" w:hAnsi="Arial" w:cs="Arial"/>
                <w:color w:val="000000"/>
                <w:sz w:val="18"/>
                <w:szCs w:val="18"/>
              </w:rPr>
              <w:t>a. After &lt; Before</w:t>
            </w:r>
          </w:p>
        </w:tc>
      </w:tr>
      <w:tr w:rsidR="00981AA8" w:rsidRPr="00B551C8" w:rsidTr="00E81342">
        <w:trPr>
          <w:cantSplit/>
        </w:trPr>
        <w:tc>
          <w:tcPr>
            <w:tcW w:w="7878" w:type="dxa"/>
            <w:gridSpan w:val="5"/>
            <w:tcBorders>
              <w:top w:val="nil"/>
              <w:left w:val="nil"/>
              <w:bottom w:val="nil"/>
              <w:right w:val="nil"/>
            </w:tcBorders>
            <w:shd w:val="clear" w:color="auto" w:fill="FFFFFF"/>
          </w:tcPr>
          <w:p w:rsidR="00981AA8" w:rsidRPr="00B551C8" w:rsidRDefault="00981AA8" w:rsidP="00E81342">
            <w:pPr>
              <w:autoSpaceDE w:val="0"/>
              <w:autoSpaceDN w:val="0"/>
              <w:adjustRightInd w:val="0"/>
              <w:spacing w:after="0" w:line="320" w:lineRule="atLeast"/>
              <w:ind w:left="60" w:right="60"/>
              <w:rPr>
                <w:rFonts w:ascii="Arial" w:hAnsi="Arial" w:cs="Arial"/>
                <w:color w:val="000000"/>
                <w:sz w:val="18"/>
                <w:szCs w:val="18"/>
              </w:rPr>
            </w:pPr>
            <w:r w:rsidRPr="00B551C8">
              <w:rPr>
                <w:rFonts w:ascii="Arial" w:hAnsi="Arial" w:cs="Arial"/>
                <w:color w:val="000000"/>
                <w:sz w:val="18"/>
                <w:szCs w:val="18"/>
              </w:rPr>
              <w:t>b. After &gt; Before</w:t>
            </w:r>
          </w:p>
        </w:tc>
      </w:tr>
      <w:tr w:rsidR="00981AA8" w:rsidRPr="00B551C8" w:rsidTr="00E81342">
        <w:trPr>
          <w:cantSplit/>
        </w:trPr>
        <w:tc>
          <w:tcPr>
            <w:tcW w:w="7878" w:type="dxa"/>
            <w:gridSpan w:val="5"/>
            <w:tcBorders>
              <w:top w:val="nil"/>
              <w:left w:val="nil"/>
              <w:bottom w:val="nil"/>
              <w:right w:val="nil"/>
            </w:tcBorders>
            <w:shd w:val="clear" w:color="auto" w:fill="FFFFFF"/>
          </w:tcPr>
          <w:p w:rsidR="00981AA8" w:rsidRPr="00B551C8" w:rsidRDefault="00981AA8" w:rsidP="00E81342">
            <w:pPr>
              <w:autoSpaceDE w:val="0"/>
              <w:autoSpaceDN w:val="0"/>
              <w:adjustRightInd w:val="0"/>
              <w:spacing w:after="0" w:line="320" w:lineRule="atLeast"/>
              <w:ind w:left="60" w:right="60"/>
              <w:rPr>
                <w:rFonts w:ascii="Arial" w:hAnsi="Arial" w:cs="Arial"/>
                <w:color w:val="000000"/>
                <w:sz w:val="18"/>
                <w:szCs w:val="18"/>
              </w:rPr>
            </w:pPr>
            <w:r w:rsidRPr="00B551C8">
              <w:rPr>
                <w:rFonts w:ascii="Arial" w:hAnsi="Arial" w:cs="Arial"/>
                <w:color w:val="000000"/>
                <w:sz w:val="18"/>
                <w:szCs w:val="18"/>
              </w:rPr>
              <w:t>c. After = Before</w:t>
            </w:r>
          </w:p>
        </w:tc>
      </w:tr>
    </w:tbl>
    <w:tbl>
      <w:tblPr>
        <w:tblpPr w:leftFromText="180" w:rightFromText="180" w:vertAnchor="text" w:horzAnchor="page" w:tblpX="11502" w:tblpY="-2783"/>
        <w:tblW w:w="40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3"/>
        <w:gridCol w:w="1596"/>
      </w:tblGrid>
      <w:tr w:rsidR="00981AA8" w:rsidRPr="00B551C8" w:rsidTr="00E81342">
        <w:trPr>
          <w:cantSplit/>
        </w:trPr>
        <w:tc>
          <w:tcPr>
            <w:tcW w:w="4019" w:type="dxa"/>
            <w:gridSpan w:val="2"/>
            <w:tcBorders>
              <w:top w:val="nil"/>
              <w:left w:val="nil"/>
              <w:bottom w:val="nil"/>
              <w:right w:val="nil"/>
            </w:tcBorders>
            <w:shd w:val="clear" w:color="auto" w:fill="FFFFFF"/>
            <w:vAlign w:val="center"/>
          </w:tcPr>
          <w:p w:rsidR="00981AA8" w:rsidRPr="00B551C8" w:rsidRDefault="00981AA8" w:rsidP="00E81342">
            <w:pPr>
              <w:autoSpaceDE w:val="0"/>
              <w:autoSpaceDN w:val="0"/>
              <w:adjustRightInd w:val="0"/>
              <w:spacing w:after="0" w:line="320" w:lineRule="atLeast"/>
              <w:ind w:left="60" w:right="60"/>
              <w:jc w:val="center"/>
              <w:rPr>
                <w:rFonts w:ascii="Arial" w:hAnsi="Arial" w:cs="Arial"/>
                <w:color w:val="000000"/>
                <w:sz w:val="18"/>
                <w:szCs w:val="18"/>
              </w:rPr>
            </w:pPr>
            <w:r w:rsidRPr="00B551C8">
              <w:rPr>
                <w:rFonts w:ascii="Arial" w:hAnsi="Arial" w:cs="Arial"/>
                <w:b/>
                <w:bCs/>
                <w:color w:val="000000"/>
                <w:sz w:val="18"/>
                <w:szCs w:val="18"/>
              </w:rPr>
              <w:t>Test Statistics</w:t>
            </w:r>
            <w:r w:rsidRPr="00B551C8">
              <w:rPr>
                <w:rFonts w:ascii="Arial" w:hAnsi="Arial" w:cs="Arial"/>
                <w:b/>
                <w:bCs/>
                <w:color w:val="000000"/>
                <w:sz w:val="18"/>
                <w:szCs w:val="18"/>
                <w:vertAlign w:val="superscript"/>
              </w:rPr>
              <w:t>a</w:t>
            </w:r>
          </w:p>
        </w:tc>
      </w:tr>
      <w:tr w:rsidR="00981AA8" w:rsidRPr="00B551C8" w:rsidTr="00E81342">
        <w:trPr>
          <w:cantSplit/>
        </w:trPr>
        <w:tc>
          <w:tcPr>
            <w:tcW w:w="2423"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981AA8" w:rsidRPr="00B551C8" w:rsidRDefault="00981AA8" w:rsidP="00E81342">
            <w:pPr>
              <w:autoSpaceDE w:val="0"/>
              <w:autoSpaceDN w:val="0"/>
              <w:adjustRightInd w:val="0"/>
              <w:spacing w:after="0" w:line="240" w:lineRule="auto"/>
              <w:rPr>
                <w:rFonts w:ascii="Times New Roman" w:hAnsi="Times New Roman" w:cs="Times New Roman"/>
                <w:sz w:val="24"/>
                <w:szCs w:val="24"/>
              </w:rPr>
            </w:pPr>
          </w:p>
        </w:tc>
        <w:tc>
          <w:tcPr>
            <w:tcW w:w="1596"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981AA8" w:rsidRPr="00B551C8" w:rsidRDefault="00981AA8" w:rsidP="00E81342">
            <w:pPr>
              <w:autoSpaceDE w:val="0"/>
              <w:autoSpaceDN w:val="0"/>
              <w:adjustRightInd w:val="0"/>
              <w:spacing w:after="0" w:line="320" w:lineRule="atLeast"/>
              <w:ind w:left="60" w:right="60"/>
              <w:jc w:val="center"/>
              <w:rPr>
                <w:rFonts w:ascii="Arial" w:hAnsi="Arial" w:cs="Arial"/>
                <w:color w:val="000000"/>
                <w:sz w:val="18"/>
                <w:szCs w:val="18"/>
              </w:rPr>
            </w:pPr>
            <w:r w:rsidRPr="00B551C8">
              <w:rPr>
                <w:rFonts w:ascii="Arial" w:hAnsi="Arial" w:cs="Arial"/>
                <w:color w:val="000000"/>
                <w:sz w:val="18"/>
                <w:szCs w:val="18"/>
              </w:rPr>
              <w:t>After - Before</w:t>
            </w:r>
          </w:p>
        </w:tc>
      </w:tr>
      <w:tr w:rsidR="00981AA8" w:rsidRPr="00B551C8" w:rsidTr="00E81342">
        <w:trPr>
          <w:cantSplit/>
        </w:trPr>
        <w:tc>
          <w:tcPr>
            <w:tcW w:w="2423" w:type="dxa"/>
            <w:tcBorders>
              <w:top w:val="single" w:sz="16" w:space="0" w:color="000000"/>
              <w:left w:val="single" w:sz="16" w:space="0" w:color="000000"/>
              <w:right w:val="single" w:sz="16" w:space="0" w:color="000000"/>
            </w:tcBorders>
            <w:shd w:val="clear" w:color="auto" w:fill="FFFFFF"/>
          </w:tcPr>
          <w:p w:rsidR="00981AA8" w:rsidRPr="00B551C8" w:rsidRDefault="00981AA8" w:rsidP="00E81342">
            <w:pPr>
              <w:autoSpaceDE w:val="0"/>
              <w:autoSpaceDN w:val="0"/>
              <w:adjustRightInd w:val="0"/>
              <w:spacing w:after="0" w:line="320" w:lineRule="atLeast"/>
              <w:ind w:left="60" w:right="60"/>
              <w:rPr>
                <w:rFonts w:ascii="Arial" w:hAnsi="Arial" w:cs="Arial"/>
                <w:color w:val="000000"/>
                <w:sz w:val="18"/>
                <w:szCs w:val="18"/>
              </w:rPr>
            </w:pPr>
            <w:r w:rsidRPr="00B551C8">
              <w:rPr>
                <w:rFonts w:ascii="Arial" w:hAnsi="Arial" w:cs="Arial"/>
                <w:color w:val="000000"/>
                <w:sz w:val="18"/>
                <w:szCs w:val="18"/>
              </w:rPr>
              <w:t>Z</w:t>
            </w:r>
          </w:p>
        </w:tc>
        <w:tc>
          <w:tcPr>
            <w:tcW w:w="1596" w:type="dxa"/>
            <w:tcBorders>
              <w:top w:val="single" w:sz="16" w:space="0" w:color="000000"/>
              <w:left w:val="single" w:sz="16" w:space="0" w:color="000000"/>
              <w:right w:val="single" w:sz="16" w:space="0" w:color="000000"/>
            </w:tcBorders>
            <w:shd w:val="clear" w:color="auto" w:fill="FFFFFF"/>
            <w:vAlign w:val="center"/>
          </w:tcPr>
          <w:p w:rsidR="00981AA8" w:rsidRPr="00B551C8" w:rsidRDefault="00981AA8" w:rsidP="00E81342">
            <w:pPr>
              <w:autoSpaceDE w:val="0"/>
              <w:autoSpaceDN w:val="0"/>
              <w:adjustRightInd w:val="0"/>
              <w:spacing w:after="0" w:line="320" w:lineRule="atLeast"/>
              <w:ind w:left="60" w:right="60"/>
              <w:jc w:val="right"/>
              <w:rPr>
                <w:rFonts w:ascii="Arial" w:hAnsi="Arial" w:cs="Arial"/>
                <w:color w:val="000000"/>
                <w:sz w:val="18"/>
                <w:szCs w:val="18"/>
              </w:rPr>
            </w:pPr>
            <w:r w:rsidRPr="00B551C8">
              <w:rPr>
                <w:rFonts w:ascii="Arial" w:hAnsi="Arial" w:cs="Arial"/>
                <w:color w:val="000000"/>
                <w:sz w:val="18"/>
                <w:szCs w:val="18"/>
              </w:rPr>
              <w:t>-4.373</w:t>
            </w:r>
            <w:r w:rsidRPr="00B551C8">
              <w:rPr>
                <w:rFonts w:ascii="Arial" w:hAnsi="Arial" w:cs="Arial"/>
                <w:color w:val="000000"/>
                <w:sz w:val="18"/>
                <w:szCs w:val="18"/>
                <w:vertAlign w:val="superscript"/>
              </w:rPr>
              <w:t>b</w:t>
            </w:r>
          </w:p>
        </w:tc>
      </w:tr>
      <w:tr w:rsidR="00981AA8" w:rsidRPr="00B551C8" w:rsidTr="00E81342">
        <w:trPr>
          <w:cantSplit/>
        </w:trPr>
        <w:tc>
          <w:tcPr>
            <w:tcW w:w="2423" w:type="dxa"/>
            <w:tcBorders>
              <w:top w:val="nil"/>
              <w:left w:val="single" w:sz="16" w:space="0" w:color="000000"/>
              <w:bottom w:val="single" w:sz="16" w:space="0" w:color="000000"/>
              <w:right w:val="single" w:sz="16" w:space="0" w:color="000000"/>
            </w:tcBorders>
            <w:shd w:val="clear" w:color="auto" w:fill="FFFFFF"/>
          </w:tcPr>
          <w:p w:rsidR="00981AA8" w:rsidRPr="00B551C8" w:rsidRDefault="00981AA8" w:rsidP="00E81342">
            <w:pPr>
              <w:autoSpaceDE w:val="0"/>
              <w:autoSpaceDN w:val="0"/>
              <w:adjustRightInd w:val="0"/>
              <w:spacing w:after="0" w:line="320" w:lineRule="atLeast"/>
              <w:ind w:left="60" w:right="60"/>
              <w:rPr>
                <w:rFonts w:ascii="Arial" w:hAnsi="Arial" w:cs="Arial"/>
                <w:color w:val="000000"/>
                <w:sz w:val="18"/>
                <w:szCs w:val="18"/>
              </w:rPr>
            </w:pPr>
            <w:r w:rsidRPr="00B551C8">
              <w:rPr>
                <w:rFonts w:ascii="Arial" w:hAnsi="Arial" w:cs="Arial"/>
                <w:color w:val="000000"/>
                <w:sz w:val="18"/>
                <w:szCs w:val="18"/>
              </w:rPr>
              <w:t>Asymp. Sig. (2-tailed)</w:t>
            </w:r>
          </w:p>
        </w:tc>
        <w:tc>
          <w:tcPr>
            <w:tcW w:w="1596" w:type="dxa"/>
            <w:tcBorders>
              <w:top w:val="nil"/>
              <w:left w:val="single" w:sz="16" w:space="0" w:color="000000"/>
              <w:bottom w:val="single" w:sz="16" w:space="0" w:color="000000"/>
              <w:right w:val="single" w:sz="16" w:space="0" w:color="000000"/>
            </w:tcBorders>
            <w:shd w:val="clear" w:color="auto" w:fill="FFFFFF"/>
            <w:vAlign w:val="center"/>
          </w:tcPr>
          <w:p w:rsidR="00981AA8" w:rsidRPr="00B551C8" w:rsidRDefault="00981AA8" w:rsidP="00E81342">
            <w:pPr>
              <w:autoSpaceDE w:val="0"/>
              <w:autoSpaceDN w:val="0"/>
              <w:adjustRightInd w:val="0"/>
              <w:spacing w:after="0" w:line="320" w:lineRule="atLeast"/>
              <w:ind w:left="60" w:right="60"/>
              <w:jc w:val="right"/>
              <w:rPr>
                <w:rFonts w:ascii="Arial" w:hAnsi="Arial" w:cs="Arial"/>
                <w:color w:val="000000"/>
                <w:sz w:val="18"/>
                <w:szCs w:val="18"/>
              </w:rPr>
            </w:pPr>
            <w:r w:rsidRPr="00B551C8">
              <w:rPr>
                <w:rFonts w:ascii="Arial" w:hAnsi="Arial" w:cs="Arial"/>
                <w:color w:val="000000"/>
                <w:sz w:val="18"/>
                <w:szCs w:val="18"/>
              </w:rPr>
              <w:t>.000</w:t>
            </w:r>
          </w:p>
        </w:tc>
      </w:tr>
      <w:tr w:rsidR="00981AA8" w:rsidRPr="00B551C8" w:rsidTr="00E81342">
        <w:trPr>
          <w:cantSplit/>
        </w:trPr>
        <w:tc>
          <w:tcPr>
            <w:tcW w:w="4019" w:type="dxa"/>
            <w:gridSpan w:val="2"/>
            <w:tcBorders>
              <w:top w:val="nil"/>
              <w:left w:val="nil"/>
              <w:bottom w:val="nil"/>
              <w:right w:val="nil"/>
            </w:tcBorders>
            <w:shd w:val="clear" w:color="auto" w:fill="FFFFFF"/>
          </w:tcPr>
          <w:p w:rsidR="00981AA8" w:rsidRPr="00B551C8" w:rsidRDefault="00981AA8" w:rsidP="00E81342">
            <w:pPr>
              <w:autoSpaceDE w:val="0"/>
              <w:autoSpaceDN w:val="0"/>
              <w:adjustRightInd w:val="0"/>
              <w:spacing w:after="0" w:line="320" w:lineRule="atLeast"/>
              <w:ind w:left="60" w:right="60"/>
              <w:rPr>
                <w:rFonts w:ascii="Arial" w:hAnsi="Arial" w:cs="Arial"/>
                <w:color w:val="000000"/>
                <w:sz w:val="18"/>
                <w:szCs w:val="18"/>
              </w:rPr>
            </w:pPr>
            <w:r w:rsidRPr="00B551C8">
              <w:rPr>
                <w:rFonts w:ascii="Arial" w:hAnsi="Arial" w:cs="Arial"/>
                <w:color w:val="000000"/>
                <w:sz w:val="18"/>
                <w:szCs w:val="18"/>
              </w:rPr>
              <w:t>a. Wilcoxon Signed Ranks Test</w:t>
            </w:r>
          </w:p>
        </w:tc>
      </w:tr>
      <w:tr w:rsidR="00981AA8" w:rsidRPr="00B551C8" w:rsidTr="00E81342">
        <w:trPr>
          <w:cantSplit/>
        </w:trPr>
        <w:tc>
          <w:tcPr>
            <w:tcW w:w="4019" w:type="dxa"/>
            <w:gridSpan w:val="2"/>
            <w:tcBorders>
              <w:top w:val="nil"/>
              <w:left w:val="nil"/>
              <w:bottom w:val="nil"/>
              <w:right w:val="nil"/>
            </w:tcBorders>
            <w:shd w:val="clear" w:color="auto" w:fill="FFFFFF"/>
          </w:tcPr>
          <w:p w:rsidR="00981AA8" w:rsidRPr="00B551C8" w:rsidRDefault="00981AA8" w:rsidP="00E81342">
            <w:pPr>
              <w:autoSpaceDE w:val="0"/>
              <w:autoSpaceDN w:val="0"/>
              <w:adjustRightInd w:val="0"/>
              <w:spacing w:after="0" w:line="320" w:lineRule="atLeast"/>
              <w:ind w:left="60" w:right="60"/>
              <w:rPr>
                <w:rFonts w:ascii="Arial" w:hAnsi="Arial" w:cs="Arial"/>
                <w:color w:val="000000"/>
                <w:sz w:val="18"/>
                <w:szCs w:val="18"/>
              </w:rPr>
            </w:pPr>
            <w:r w:rsidRPr="00B551C8">
              <w:rPr>
                <w:rFonts w:ascii="Arial" w:hAnsi="Arial" w:cs="Arial"/>
                <w:color w:val="000000"/>
                <w:sz w:val="18"/>
                <w:szCs w:val="18"/>
              </w:rPr>
              <w:t>b. Based on negative ranks.</w:t>
            </w:r>
          </w:p>
        </w:tc>
      </w:tr>
    </w:tbl>
    <w:p w:rsidR="003333B6" w:rsidRDefault="003333B6">
      <w:pPr>
        <w:sectPr w:rsidR="003333B6" w:rsidSect="00981AA8">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134" w:bottom="1134" w:left="1134" w:header="708" w:footer="708" w:gutter="0"/>
          <w:cols w:space="708"/>
          <w:docGrid w:linePitch="360"/>
        </w:sectPr>
      </w:pPr>
    </w:p>
    <w:p w:rsidR="003333B6" w:rsidRPr="00A00571" w:rsidRDefault="003333B6" w:rsidP="003333B6">
      <w:pPr>
        <w:rPr>
          <w:rFonts w:ascii="Arial" w:hAnsi="Arial" w:cs="Arial"/>
          <w:b/>
          <w:sz w:val="40"/>
          <w:szCs w:val="20"/>
        </w:rPr>
      </w:pPr>
      <w:r w:rsidRPr="00A00571">
        <w:rPr>
          <w:rFonts w:ascii="Arial" w:hAnsi="Arial" w:cs="Arial"/>
          <w:b/>
          <w:sz w:val="40"/>
          <w:szCs w:val="20"/>
        </w:rPr>
        <w:lastRenderedPageBreak/>
        <w:t xml:space="preserve">Question </w:t>
      </w:r>
      <w:r>
        <w:rPr>
          <w:rFonts w:ascii="Arial" w:hAnsi="Arial" w:cs="Arial"/>
          <w:b/>
          <w:sz w:val="40"/>
          <w:szCs w:val="20"/>
        </w:rPr>
        <w:t>2 - Extract</w:t>
      </w:r>
    </w:p>
    <w:p w:rsidR="003333B6" w:rsidRDefault="003333B6" w:rsidP="003333B6">
      <w:pPr>
        <w:autoSpaceDE w:val="0"/>
        <w:autoSpaceDN w:val="0"/>
        <w:adjustRightInd w:val="0"/>
        <w:spacing w:before="120" w:after="120" w:line="240" w:lineRule="auto"/>
        <w:rPr>
          <w:rFonts w:cs="GillSans-Bold"/>
          <w:b/>
          <w:bCs/>
          <w:sz w:val="32"/>
        </w:rPr>
        <w:sectPr w:rsidR="003333B6" w:rsidSect="003333B6">
          <w:pgSz w:w="11907" w:h="16839" w:code="9"/>
          <w:pgMar w:top="1112" w:right="654" w:bottom="227" w:left="654" w:header="720" w:footer="720" w:gutter="0"/>
          <w:cols w:space="331"/>
          <w:noEndnote/>
        </w:sectPr>
      </w:pPr>
    </w:p>
    <w:p w:rsidR="003333B6" w:rsidRDefault="003333B6" w:rsidP="003333B6">
      <w:pPr>
        <w:autoSpaceDE w:val="0"/>
        <w:autoSpaceDN w:val="0"/>
        <w:adjustRightInd w:val="0"/>
        <w:spacing w:after="0" w:line="240" w:lineRule="auto"/>
        <w:jc w:val="both"/>
        <w:rPr>
          <w:rFonts w:ascii="Shaker2Lancet-Bold" w:hAnsi="Shaker2Lancet-Bold" w:cs="Shaker2Lancet-Bold"/>
          <w:b/>
          <w:bCs/>
          <w:color w:val="B20035"/>
        </w:rPr>
      </w:pPr>
      <w:r w:rsidRPr="005E380E">
        <w:rPr>
          <w:rFonts w:ascii="Shaker2Lancet-Bold" w:hAnsi="Shaker2Lancet-Bold" w:cs="Shaker2Lancet-Bold"/>
          <w:b/>
          <w:bCs/>
          <w:color w:val="B20035"/>
        </w:rPr>
        <w:lastRenderedPageBreak/>
        <w:t xml:space="preserve">Background </w:t>
      </w:r>
    </w:p>
    <w:p w:rsidR="003333B6" w:rsidRPr="000F5850" w:rsidRDefault="003333B6" w:rsidP="003333B6">
      <w:pPr>
        <w:spacing w:after="120" w:line="240" w:lineRule="auto"/>
        <w:jc w:val="both"/>
        <w:rPr>
          <w:rFonts w:cs="ScalaLancetPro-Bold"/>
          <w:bCs/>
          <w:color w:val="000000"/>
          <w:szCs w:val="20"/>
        </w:rPr>
      </w:pPr>
      <w:r w:rsidRPr="000F5850">
        <w:rPr>
          <w:rFonts w:cs="ScalaLancetPro-Bold"/>
          <w:bCs/>
          <w:color w:val="000000"/>
          <w:szCs w:val="20"/>
        </w:rPr>
        <w:t>The focus on prevention strategies aimed at curbing the HIV epidemic is growing, and therefore</w:t>
      </w:r>
      <w:r>
        <w:rPr>
          <w:rFonts w:cs="ScalaLancetPro-Bold"/>
          <w:bCs/>
          <w:color w:val="000000"/>
          <w:szCs w:val="20"/>
        </w:rPr>
        <w:t xml:space="preserve"> </w:t>
      </w:r>
      <w:r w:rsidRPr="000F5850">
        <w:rPr>
          <w:rFonts w:cs="ScalaLancetPro-Bold"/>
          <w:bCs/>
          <w:color w:val="000000"/>
          <w:szCs w:val="20"/>
        </w:rPr>
        <w:t>screening for HIV has again taken centre stage. Our aim was to establish whether a convenient non-invasive HIV</w:t>
      </w:r>
      <w:r>
        <w:rPr>
          <w:rFonts w:cs="ScalaLancetPro-Bold"/>
          <w:bCs/>
          <w:color w:val="000000"/>
          <w:szCs w:val="20"/>
        </w:rPr>
        <w:t xml:space="preserve"> test that uses oral fl</w:t>
      </w:r>
      <w:r w:rsidRPr="000F5850">
        <w:rPr>
          <w:rFonts w:cs="ScalaLancetPro-Bold"/>
          <w:bCs/>
          <w:color w:val="000000"/>
          <w:szCs w:val="20"/>
        </w:rPr>
        <w:t>uid was accurate compa</w:t>
      </w:r>
      <w:r>
        <w:rPr>
          <w:rFonts w:cs="ScalaLancetPro-Bold"/>
          <w:bCs/>
          <w:color w:val="000000"/>
          <w:szCs w:val="20"/>
        </w:rPr>
        <w:t>red</w:t>
      </w:r>
      <w:r w:rsidRPr="000F5850">
        <w:rPr>
          <w:rFonts w:cs="ScalaLancetPro-Bold"/>
          <w:bCs/>
          <w:color w:val="000000"/>
          <w:szCs w:val="20"/>
        </w:rPr>
        <w:t xml:space="preserve"> with the same test </w:t>
      </w:r>
      <w:r>
        <w:rPr>
          <w:rFonts w:cs="ScalaLancetPro-Bold"/>
          <w:bCs/>
          <w:color w:val="000000"/>
          <w:szCs w:val="20"/>
        </w:rPr>
        <w:t>using</w:t>
      </w:r>
      <w:r w:rsidRPr="000F5850">
        <w:rPr>
          <w:rFonts w:cs="ScalaLancetPro-Bold"/>
          <w:bCs/>
          <w:color w:val="000000"/>
          <w:szCs w:val="20"/>
        </w:rPr>
        <w:t xml:space="preserve"> blood-based specimens.</w:t>
      </w:r>
    </w:p>
    <w:p w:rsidR="003333B6" w:rsidRDefault="003333B6" w:rsidP="003333B6">
      <w:pPr>
        <w:autoSpaceDE w:val="0"/>
        <w:autoSpaceDN w:val="0"/>
        <w:adjustRightInd w:val="0"/>
        <w:spacing w:after="0" w:line="240" w:lineRule="auto"/>
        <w:jc w:val="both"/>
        <w:rPr>
          <w:rFonts w:cs="AGaramond-Bold"/>
          <w:bCs/>
          <w:szCs w:val="20"/>
        </w:rPr>
      </w:pPr>
      <w:r>
        <w:rPr>
          <w:rFonts w:ascii="Shaker2Lancet-Bold" w:hAnsi="Shaker2Lancet-Bold" w:cs="Shaker2Lancet-Bold"/>
          <w:b/>
          <w:bCs/>
          <w:color w:val="B20035"/>
        </w:rPr>
        <w:t>Objectives</w:t>
      </w:r>
    </w:p>
    <w:p w:rsidR="003333B6" w:rsidRDefault="003333B6" w:rsidP="003333B6">
      <w:pPr>
        <w:spacing w:after="120" w:line="240" w:lineRule="auto"/>
        <w:jc w:val="both"/>
        <w:rPr>
          <w:rFonts w:cs="AGaramond-Regular"/>
        </w:rPr>
      </w:pPr>
      <w:r w:rsidRPr="001812CD">
        <w:rPr>
          <w:rFonts w:cs="ScalaLancetPro-Bold"/>
          <w:bCs/>
          <w:color w:val="000000"/>
          <w:szCs w:val="20"/>
        </w:rPr>
        <w:t>Our primary objective was to compar</w:t>
      </w:r>
      <w:r>
        <w:rPr>
          <w:rFonts w:cs="ScalaLancetPro-Bold"/>
          <w:bCs/>
          <w:color w:val="000000"/>
          <w:szCs w:val="20"/>
        </w:rPr>
        <w:t>e</w:t>
      </w:r>
      <w:r w:rsidRPr="001812CD">
        <w:rPr>
          <w:rFonts w:cs="ScalaLancetPro-Bold"/>
          <w:bCs/>
          <w:color w:val="000000"/>
          <w:szCs w:val="20"/>
        </w:rPr>
        <w:t xml:space="preserve"> the diagnostic accuracy of </w:t>
      </w:r>
      <w:r>
        <w:rPr>
          <w:rFonts w:cs="ScalaLancetPro-Bold"/>
          <w:bCs/>
          <w:color w:val="000000"/>
          <w:szCs w:val="20"/>
        </w:rPr>
        <w:t>a rapid HIV</w:t>
      </w:r>
      <w:r w:rsidRPr="001812CD">
        <w:rPr>
          <w:rFonts w:cs="ScalaLancetPro-Bold"/>
          <w:bCs/>
          <w:color w:val="000000"/>
          <w:szCs w:val="20"/>
        </w:rPr>
        <w:t xml:space="preserve"> test </w:t>
      </w:r>
      <w:r>
        <w:rPr>
          <w:rFonts w:cs="ScalaLancetPro-Bold"/>
          <w:bCs/>
          <w:color w:val="000000"/>
          <w:szCs w:val="20"/>
        </w:rPr>
        <w:t>using</w:t>
      </w:r>
      <w:r w:rsidRPr="001812CD">
        <w:rPr>
          <w:rFonts w:cs="ScalaLancetPro-Bold"/>
          <w:bCs/>
          <w:color w:val="000000"/>
          <w:szCs w:val="20"/>
        </w:rPr>
        <w:t xml:space="preserve"> oral</w:t>
      </w:r>
      <w:r>
        <w:rPr>
          <w:rFonts w:cs="ScalaLancetPro-Bold"/>
          <w:bCs/>
          <w:color w:val="000000"/>
          <w:szCs w:val="20"/>
        </w:rPr>
        <w:t xml:space="preserve"> fluid</w:t>
      </w:r>
      <w:r w:rsidRPr="001812CD">
        <w:rPr>
          <w:rFonts w:cs="ScalaLancetPro-Bold"/>
          <w:bCs/>
          <w:color w:val="000000"/>
          <w:szCs w:val="20"/>
        </w:rPr>
        <w:t xml:space="preserve"> and blood-based </w:t>
      </w:r>
      <w:r>
        <w:rPr>
          <w:rFonts w:cs="ScalaLancetPro-Bold"/>
          <w:bCs/>
          <w:color w:val="000000"/>
          <w:szCs w:val="20"/>
        </w:rPr>
        <w:t xml:space="preserve">specimens in adults. </w:t>
      </w:r>
      <w:r w:rsidRPr="001812CD">
        <w:rPr>
          <w:rFonts w:cs="ScalaLancetPro-Bold"/>
          <w:bCs/>
          <w:color w:val="000000"/>
          <w:szCs w:val="20"/>
        </w:rPr>
        <w:t xml:space="preserve">Our secondary objective was to explore the variations in positive predictive values (PPVs) </w:t>
      </w:r>
      <w:r>
        <w:rPr>
          <w:rFonts w:cs="ScalaLancetPro-Bold"/>
          <w:bCs/>
          <w:color w:val="000000"/>
          <w:szCs w:val="20"/>
        </w:rPr>
        <w:t>in high and low</w:t>
      </w:r>
      <w:r w:rsidRPr="001812CD">
        <w:rPr>
          <w:rFonts w:cs="ScalaLancetPro-Bold"/>
          <w:bCs/>
          <w:color w:val="000000"/>
          <w:szCs w:val="20"/>
        </w:rPr>
        <w:t xml:space="preserve"> prevalence </w:t>
      </w:r>
      <w:r>
        <w:rPr>
          <w:rFonts w:cs="ScalaLancetPro-Bold"/>
          <w:bCs/>
          <w:color w:val="000000"/>
          <w:szCs w:val="20"/>
        </w:rPr>
        <w:t xml:space="preserve">settings. </w:t>
      </w:r>
    </w:p>
    <w:p w:rsidR="003333B6" w:rsidRDefault="003333B6" w:rsidP="003333B6">
      <w:pPr>
        <w:autoSpaceDE w:val="0"/>
        <w:autoSpaceDN w:val="0"/>
        <w:adjustRightInd w:val="0"/>
        <w:spacing w:after="0" w:line="240" w:lineRule="auto"/>
        <w:rPr>
          <w:rFonts w:ascii="Shaker2Lancet-Bold" w:hAnsi="Shaker2Lancet-Bold" w:cs="Shaker2Lancet-Bold"/>
          <w:b/>
          <w:bCs/>
          <w:color w:val="B20035"/>
        </w:rPr>
      </w:pPr>
      <w:r>
        <w:rPr>
          <w:rFonts w:ascii="Shaker2Lancet-Bold" w:hAnsi="Shaker2Lancet-Bold" w:cs="Shaker2Lancet-Bold"/>
          <w:b/>
          <w:bCs/>
          <w:color w:val="B20035"/>
        </w:rPr>
        <w:t>Methods</w:t>
      </w:r>
    </w:p>
    <w:p w:rsidR="003333B6" w:rsidRDefault="003333B6" w:rsidP="003333B6">
      <w:pPr>
        <w:autoSpaceDE w:val="0"/>
        <w:autoSpaceDN w:val="0"/>
        <w:adjustRightInd w:val="0"/>
        <w:spacing w:after="0" w:line="240" w:lineRule="auto"/>
        <w:rPr>
          <w:rFonts w:ascii="Shaker2Lancet-Bold" w:hAnsi="Shaker2Lancet-Bold" w:cs="Shaker2Lancet-Bold"/>
          <w:b/>
          <w:bCs/>
          <w:color w:val="000000"/>
          <w:sz w:val="19"/>
          <w:szCs w:val="19"/>
        </w:rPr>
      </w:pPr>
      <w:r>
        <w:rPr>
          <w:rFonts w:ascii="Shaker2Lancet-Bold" w:hAnsi="Shaker2Lancet-Bold" w:cs="Shaker2Lancet-Bold"/>
          <w:b/>
          <w:bCs/>
          <w:color w:val="000000"/>
          <w:sz w:val="19"/>
          <w:szCs w:val="19"/>
        </w:rPr>
        <w:t>Search strategy and selection criteria</w:t>
      </w:r>
    </w:p>
    <w:p w:rsidR="003333B6" w:rsidRDefault="003333B6" w:rsidP="003333B6">
      <w:pPr>
        <w:spacing w:after="120" w:line="240" w:lineRule="auto"/>
        <w:jc w:val="both"/>
        <w:rPr>
          <w:rFonts w:cs="ScalaLancetPro-Bold"/>
          <w:bCs/>
          <w:color w:val="000000"/>
          <w:szCs w:val="20"/>
        </w:rPr>
      </w:pPr>
      <w:r>
        <w:rPr>
          <w:rFonts w:ascii="ScalaLancetPro" w:hAnsi="ScalaLancetPro" w:cs="ScalaLancetPro"/>
          <w:color w:val="000000"/>
          <w:sz w:val="18"/>
          <w:szCs w:val="18"/>
        </w:rPr>
        <w:t>I</w:t>
      </w:r>
      <w:r w:rsidRPr="001812CD">
        <w:rPr>
          <w:rFonts w:cs="ScalaLancetPro-Bold"/>
          <w:bCs/>
          <w:color w:val="000000"/>
          <w:szCs w:val="20"/>
        </w:rPr>
        <w:t>n accordance with the Preferred Reporting Items for Systematic Reviews and Meta-Analyses guidelines we undertook a systematic review and meta-analysis. We searched the Cumulative Index to Nursing and Allied Health Literature, Medline, Embase, BIOSIS, and Web of Science</w:t>
      </w:r>
      <w:r>
        <w:rPr>
          <w:rFonts w:cs="ScalaLancetPro-Bold"/>
          <w:bCs/>
          <w:color w:val="000000"/>
          <w:szCs w:val="20"/>
        </w:rPr>
        <w:t xml:space="preserve"> databases</w:t>
      </w:r>
      <w:r w:rsidRPr="001812CD">
        <w:rPr>
          <w:rFonts w:cs="ScalaLancetPro-Bold"/>
          <w:bCs/>
          <w:color w:val="000000"/>
          <w:szCs w:val="20"/>
        </w:rPr>
        <w:t xml:space="preserve"> between Jan</w:t>
      </w:r>
      <w:r>
        <w:rPr>
          <w:rFonts w:cs="ScalaLancetPro-Bold"/>
          <w:bCs/>
          <w:color w:val="000000"/>
          <w:szCs w:val="20"/>
        </w:rPr>
        <w:t>uary</w:t>
      </w:r>
      <w:r w:rsidRPr="001812CD">
        <w:rPr>
          <w:rFonts w:cs="ScalaLancetPro-Bold"/>
          <w:bCs/>
          <w:color w:val="000000"/>
          <w:szCs w:val="20"/>
        </w:rPr>
        <w:t xml:space="preserve"> 1, 2000, and June 1, 2011. We also searched databases from key HIV conferences </w:t>
      </w:r>
      <w:r>
        <w:rPr>
          <w:rFonts w:cs="ScalaLancetPro-Bold"/>
          <w:bCs/>
          <w:color w:val="000000"/>
          <w:szCs w:val="20"/>
        </w:rPr>
        <w:t>(</w:t>
      </w:r>
      <w:r w:rsidRPr="001812CD">
        <w:rPr>
          <w:rFonts w:cs="ScalaLancetPro-Bold"/>
          <w:bCs/>
          <w:color w:val="000000"/>
          <w:szCs w:val="20"/>
        </w:rPr>
        <w:t>International AIDS Society, Conference on Retroviruses and Opportunistic Infections, Interscience Conference on Antimicrobial Agents and Chemotherapy, Canadian Association for HIV/AIDS Research, and International Society for Sexually Transmitted Diseases</w:t>
      </w:r>
      <w:r>
        <w:rPr>
          <w:rFonts w:cs="ScalaLancetPro-Bold"/>
          <w:bCs/>
          <w:color w:val="000000"/>
          <w:szCs w:val="20"/>
        </w:rPr>
        <w:t>)</w:t>
      </w:r>
      <w:r w:rsidRPr="001812CD">
        <w:rPr>
          <w:rFonts w:cs="ScalaLancetPro-Bold"/>
          <w:bCs/>
          <w:color w:val="000000"/>
          <w:szCs w:val="20"/>
        </w:rPr>
        <w:t xml:space="preserve">. </w:t>
      </w:r>
    </w:p>
    <w:p w:rsidR="003333B6" w:rsidRPr="001812CD" w:rsidRDefault="003333B6" w:rsidP="003333B6">
      <w:pPr>
        <w:spacing w:after="120" w:line="240" w:lineRule="auto"/>
        <w:jc w:val="both"/>
        <w:rPr>
          <w:rFonts w:cs="ScalaLancetPro-Bold"/>
          <w:bCs/>
          <w:color w:val="000000"/>
          <w:szCs w:val="20"/>
        </w:rPr>
      </w:pPr>
      <w:r w:rsidRPr="001812CD">
        <w:rPr>
          <w:rFonts w:cs="ScalaLancetPro-Bold"/>
          <w:bCs/>
          <w:color w:val="000000"/>
          <w:szCs w:val="20"/>
        </w:rPr>
        <w:t>We searched bibliographies of primary studies and review articles</w:t>
      </w:r>
      <w:r>
        <w:rPr>
          <w:rFonts w:cs="ScalaLancetPro-Bold"/>
          <w:bCs/>
          <w:color w:val="000000"/>
          <w:szCs w:val="20"/>
        </w:rPr>
        <w:t>,</w:t>
      </w:r>
      <w:r w:rsidRPr="001812CD">
        <w:rPr>
          <w:rFonts w:cs="ScalaLancetPro-Bold"/>
          <w:bCs/>
          <w:color w:val="000000"/>
          <w:szCs w:val="20"/>
        </w:rPr>
        <w:t xml:space="preserve"> and contacted authors for additional data. We used abstracts and brief reports when full-text articles were not available, if they contained suffi</w:t>
      </w:r>
      <w:r>
        <w:rPr>
          <w:rFonts w:cs="ScalaLancetPro-Bold"/>
          <w:bCs/>
          <w:color w:val="000000"/>
          <w:szCs w:val="20"/>
        </w:rPr>
        <w:t>cient data.</w:t>
      </w:r>
      <w:r w:rsidRPr="001812CD">
        <w:rPr>
          <w:rFonts w:cs="ScalaLancetPro-Bold"/>
          <w:bCs/>
          <w:color w:val="000000"/>
          <w:szCs w:val="20"/>
        </w:rPr>
        <w:t xml:space="preserve"> </w:t>
      </w:r>
    </w:p>
    <w:p w:rsidR="003333B6" w:rsidRPr="001812CD" w:rsidRDefault="003333B6" w:rsidP="003333B6">
      <w:pPr>
        <w:spacing w:after="120" w:line="240" w:lineRule="auto"/>
        <w:jc w:val="both"/>
        <w:rPr>
          <w:rFonts w:cs="ScalaLancetPro-Bold"/>
          <w:bCs/>
          <w:color w:val="000000"/>
          <w:szCs w:val="20"/>
        </w:rPr>
      </w:pPr>
      <w:r w:rsidRPr="00E36E59">
        <w:rPr>
          <w:rFonts w:cs="ScalaLancetPro-Bold"/>
          <w:bCs/>
          <w:color w:val="000000"/>
          <w:szCs w:val="20"/>
        </w:rPr>
        <w:t xml:space="preserve">We developed a </w:t>
      </w:r>
      <w:r>
        <w:rPr>
          <w:rFonts w:cs="ScalaLancetPro-Bold"/>
          <w:bCs/>
          <w:color w:val="000000"/>
          <w:szCs w:val="20"/>
        </w:rPr>
        <w:t xml:space="preserve">search </w:t>
      </w:r>
      <w:r w:rsidRPr="00E36E59">
        <w:rPr>
          <w:rFonts w:cs="ScalaLancetPro-Bold"/>
          <w:bCs/>
          <w:color w:val="000000"/>
          <w:szCs w:val="20"/>
        </w:rPr>
        <w:t xml:space="preserve">strategy using key words to search </w:t>
      </w:r>
      <w:r>
        <w:rPr>
          <w:rFonts w:cs="ScalaLancetPro-Bold"/>
          <w:bCs/>
          <w:color w:val="000000"/>
          <w:szCs w:val="20"/>
        </w:rPr>
        <w:t xml:space="preserve">the </w:t>
      </w:r>
      <w:r w:rsidRPr="00E36E59">
        <w:rPr>
          <w:rFonts w:cs="ScalaLancetPro-Bold"/>
          <w:bCs/>
          <w:color w:val="000000"/>
          <w:szCs w:val="20"/>
        </w:rPr>
        <w:t xml:space="preserve">databases. </w:t>
      </w:r>
      <w:r w:rsidRPr="001812CD">
        <w:rPr>
          <w:rFonts w:cs="ScalaLancetPro-Bold"/>
          <w:bCs/>
          <w:color w:val="000000"/>
          <w:szCs w:val="20"/>
        </w:rPr>
        <w:t xml:space="preserve">Two reviewers independently searched </w:t>
      </w:r>
      <w:r>
        <w:rPr>
          <w:rFonts w:cs="ScalaLancetPro-Bold"/>
          <w:bCs/>
          <w:color w:val="000000"/>
          <w:szCs w:val="20"/>
        </w:rPr>
        <w:t xml:space="preserve">each </w:t>
      </w:r>
      <w:r w:rsidRPr="001812CD">
        <w:rPr>
          <w:rFonts w:cs="ScalaLancetPro-Bold"/>
          <w:bCs/>
          <w:color w:val="000000"/>
          <w:szCs w:val="20"/>
        </w:rPr>
        <w:t xml:space="preserve">database </w:t>
      </w:r>
      <w:r>
        <w:rPr>
          <w:rFonts w:cs="ScalaLancetPro-Bold"/>
          <w:bCs/>
          <w:color w:val="000000"/>
          <w:szCs w:val="20"/>
        </w:rPr>
        <w:t>using</w:t>
      </w:r>
      <w:r w:rsidRPr="001812CD">
        <w:rPr>
          <w:rFonts w:cs="ScalaLancetPro-Bold"/>
          <w:bCs/>
          <w:color w:val="000000"/>
          <w:szCs w:val="20"/>
        </w:rPr>
        <w:t xml:space="preserve"> the same search </w:t>
      </w:r>
      <w:r>
        <w:rPr>
          <w:rFonts w:cs="ScalaLancetPro-Bold"/>
          <w:bCs/>
          <w:color w:val="000000"/>
          <w:szCs w:val="20"/>
        </w:rPr>
        <w:t>strategy and to identify</w:t>
      </w:r>
      <w:r w:rsidRPr="001812CD">
        <w:rPr>
          <w:rFonts w:cs="ScalaLancetPro-Bold"/>
          <w:bCs/>
          <w:color w:val="000000"/>
          <w:szCs w:val="20"/>
        </w:rPr>
        <w:t xml:space="preserve"> </w:t>
      </w:r>
      <w:r>
        <w:rPr>
          <w:rFonts w:cs="ScalaLancetPro-Bold"/>
          <w:bCs/>
          <w:color w:val="000000"/>
          <w:szCs w:val="20"/>
        </w:rPr>
        <w:t>studies</w:t>
      </w:r>
      <w:r w:rsidRPr="001812CD">
        <w:rPr>
          <w:rFonts w:cs="ScalaLancetPro-Bold"/>
          <w:bCs/>
          <w:color w:val="000000"/>
          <w:szCs w:val="20"/>
        </w:rPr>
        <w:t>; a third reviewer was consulted to resolve discrepancies.</w:t>
      </w:r>
    </w:p>
    <w:p w:rsidR="003333B6" w:rsidRDefault="003333B6" w:rsidP="003333B6">
      <w:pPr>
        <w:spacing w:after="120" w:line="240" w:lineRule="auto"/>
        <w:jc w:val="both"/>
        <w:rPr>
          <w:rFonts w:cs="ScalaLancetPro-Bold"/>
          <w:b/>
          <w:bCs/>
          <w:i/>
          <w:color w:val="000000"/>
          <w:szCs w:val="20"/>
        </w:rPr>
      </w:pPr>
      <w:r w:rsidRPr="001812CD">
        <w:rPr>
          <w:rFonts w:cs="ScalaLancetPro-Bold"/>
          <w:bCs/>
          <w:color w:val="000000"/>
          <w:szCs w:val="20"/>
        </w:rPr>
        <w:t xml:space="preserve">Our review focused on adult populations at risk </w:t>
      </w:r>
      <w:r>
        <w:rPr>
          <w:rFonts w:cs="ScalaLancetPro-Bold"/>
          <w:bCs/>
          <w:color w:val="000000"/>
          <w:szCs w:val="20"/>
        </w:rPr>
        <w:t>for HIV. W</w:t>
      </w:r>
      <w:r w:rsidRPr="001812CD">
        <w:rPr>
          <w:rFonts w:cs="ScalaLancetPro-Bold"/>
          <w:bCs/>
          <w:color w:val="000000"/>
          <w:szCs w:val="20"/>
        </w:rPr>
        <w:t xml:space="preserve">e excluded studies </w:t>
      </w:r>
      <w:r>
        <w:rPr>
          <w:rFonts w:cs="ScalaLancetPro-Bold"/>
          <w:bCs/>
          <w:color w:val="000000"/>
          <w:szCs w:val="20"/>
        </w:rPr>
        <w:t xml:space="preserve">that were </w:t>
      </w:r>
      <w:r w:rsidRPr="001812CD">
        <w:rPr>
          <w:rFonts w:cs="ScalaLancetPro-Bold"/>
          <w:bCs/>
          <w:color w:val="000000"/>
          <w:szCs w:val="20"/>
        </w:rPr>
        <w:t>in children</w:t>
      </w:r>
      <w:r>
        <w:rPr>
          <w:rFonts w:cs="ScalaLancetPro-Bold"/>
          <w:bCs/>
          <w:color w:val="000000"/>
          <w:szCs w:val="20"/>
        </w:rPr>
        <w:t xml:space="preserve"> or that had</w:t>
      </w:r>
      <w:r w:rsidRPr="001812CD">
        <w:rPr>
          <w:rFonts w:cs="ScalaLancetPro-Bold"/>
          <w:bCs/>
          <w:color w:val="000000"/>
          <w:szCs w:val="20"/>
        </w:rPr>
        <w:t xml:space="preserve"> inferior reference standards </w:t>
      </w:r>
      <w:r>
        <w:rPr>
          <w:rFonts w:cs="ScalaLancetPro-Bold"/>
          <w:bCs/>
          <w:color w:val="000000"/>
          <w:szCs w:val="20"/>
        </w:rPr>
        <w:t>or</w:t>
      </w:r>
      <w:r w:rsidRPr="001812CD">
        <w:rPr>
          <w:rFonts w:cs="ScalaLancetPro-Bold"/>
          <w:bCs/>
          <w:color w:val="000000"/>
          <w:szCs w:val="20"/>
        </w:rPr>
        <w:t xml:space="preserve"> incomplete reporting of key data items. We also excluded editorials, opinion pieces, manufacturer reports, and studies in</w:t>
      </w:r>
      <w:r>
        <w:rPr>
          <w:rFonts w:cs="ScalaLancetPro-Bold"/>
          <w:bCs/>
          <w:color w:val="000000"/>
          <w:szCs w:val="20"/>
        </w:rPr>
        <w:t>volving</w:t>
      </w:r>
      <w:r w:rsidRPr="001812CD">
        <w:rPr>
          <w:rFonts w:cs="ScalaLancetPro-Bold"/>
          <w:bCs/>
          <w:color w:val="000000"/>
          <w:szCs w:val="20"/>
        </w:rPr>
        <w:t xml:space="preserve"> other </w:t>
      </w:r>
      <w:r>
        <w:rPr>
          <w:rFonts w:cs="ScalaLancetPro-Bold"/>
          <w:bCs/>
          <w:color w:val="000000"/>
          <w:szCs w:val="20"/>
        </w:rPr>
        <w:t xml:space="preserve">types of </w:t>
      </w:r>
      <w:r w:rsidRPr="001812CD">
        <w:rPr>
          <w:rFonts w:cs="ScalaLancetPro-Bold"/>
          <w:bCs/>
          <w:color w:val="000000"/>
          <w:szCs w:val="20"/>
        </w:rPr>
        <w:t>specimens.</w:t>
      </w:r>
    </w:p>
    <w:p w:rsidR="003333B6" w:rsidRPr="001812CD" w:rsidRDefault="003333B6" w:rsidP="003333B6">
      <w:pPr>
        <w:autoSpaceDE w:val="0"/>
        <w:autoSpaceDN w:val="0"/>
        <w:adjustRightInd w:val="0"/>
        <w:spacing w:after="0" w:line="240" w:lineRule="auto"/>
        <w:jc w:val="both"/>
        <w:rPr>
          <w:rFonts w:cs="ScalaLancetPro-Bold"/>
          <w:b/>
          <w:bCs/>
          <w:i/>
          <w:color w:val="000000"/>
          <w:szCs w:val="20"/>
        </w:rPr>
      </w:pPr>
      <w:r>
        <w:rPr>
          <w:rFonts w:cs="ScalaLancetPro-Bold"/>
          <w:b/>
          <w:bCs/>
          <w:i/>
          <w:color w:val="000000"/>
          <w:szCs w:val="20"/>
        </w:rPr>
        <w:t>D</w:t>
      </w:r>
      <w:r w:rsidRPr="001812CD">
        <w:rPr>
          <w:rFonts w:cs="ScalaLancetPro-Bold"/>
          <w:b/>
          <w:bCs/>
          <w:i/>
          <w:color w:val="000000"/>
          <w:szCs w:val="20"/>
        </w:rPr>
        <w:t>ata extraction</w:t>
      </w:r>
      <w:r>
        <w:rPr>
          <w:rFonts w:cs="ScalaLancetPro-Bold"/>
          <w:b/>
          <w:bCs/>
          <w:i/>
          <w:color w:val="000000"/>
          <w:szCs w:val="20"/>
        </w:rPr>
        <w:t xml:space="preserve"> and appraisal</w:t>
      </w:r>
    </w:p>
    <w:p w:rsidR="003333B6" w:rsidRDefault="003333B6" w:rsidP="003333B6">
      <w:pPr>
        <w:spacing w:after="120" w:line="240" w:lineRule="auto"/>
        <w:jc w:val="both"/>
        <w:rPr>
          <w:rFonts w:cs="ScalaLancetPro-Bold"/>
          <w:bCs/>
          <w:color w:val="000000"/>
          <w:szCs w:val="20"/>
        </w:rPr>
      </w:pPr>
      <w:r w:rsidRPr="001812CD">
        <w:rPr>
          <w:rFonts w:cs="ScalaLancetPro-Bold"/>
          <w:bCs/>
          <w:color w:val="000000"/>
          <w:szCs w:val="20"/>
        </w:rPr>
        <w:t xml:space="preserve">We used a pre-piloted form </w:t>
      </w:r>
      <w:r>
        <w:rPr>
          <w:rFonts w:cs="ScalaLancetPro-Bold"/>
          <w:bCs/>
          <w:color w:val="000000"/>
          <w:szCs w:val="20"/>
        </w:rPr>
        <w:t>to identify and enter information reported in each study including the</w:t>
      </w:r>
      <w:r w:rsidRPr="001812CD">
        <w:rPr>
          <w:rFonts w:cs="ScalaLancetPro-Bold"/>
          <w:bCs/>
          <w:color w:val="000000"/>
          <w:szCs w:val="20"/>
        </w:rPr>
        <w:t xml:space="preserve"> study setting, objectives, populations, sample size, reference standard, sensitivity, specificity, and raw cell values (true positive, false positive, false negative, true negative). </w:t>
      </w:r>
      <w:r w:rsidRPr="009C375C">
        <w:rPr>
          <w:rFonts w:cs="ScalaLancetPro-Bold"/>
          <w:bCs/>
          <w:color w:val="000000"/>
          <w:szCs w:val="20"/>
        </w:rPr>
        <w:t xml:space="preserve">We </w:t>
      </w:r>
      <w:r w:rsidRPr="009C375C">
        <w:rPr>
          <w:rFonts w:cs="ScalaLancetPro-Bold"/>
          <w:bCs/>
          <w:color w:val="000000"/>
          <w:szCs w:val="20"/>
        </w:rPr>
        <w:lastRenderedPageBreak/>
        <w:t xml:space="preserve">classified reference standards in accordance with the guidelines of the US Centers for Disease Control and Prevention (CDC) and </w:t>
      </w:r>
      <w:r>
        <w:rPr>
          <w:rFonts w:cs="ScalaLancetPro-Bold"/>
          <w:bCs/>
          <w:color w:val="000000"/>
          <w:szCs w:val="20"/>
        </w:rPr>
        <w:t xml:space="preserve">the </w:t>
      </w:r>
      <w:r w:rsidRPr="009C375C">
        <w:rPr>
          <w:rFonts w:cs="ScalaLancetPro-Bold"/>
          <w:bCs/>
          <w:color w:val="000000"/>
          <w:szCs w:val="20"/>
        </w:rPr>
        <w:t>WHO.</w:t>
      </w:r>
      <w:r w:rsidRPr="001812CD">
        <w:rPr>
          <w:rFonts w:cs="ScalaLancetPro-Bold"/>
          <w:bCs/>
          <w:color w:val="000000"/>
          <w:szCs w:val="20"/>
        </w:rPr>
        <w:t xml:space="preserve"> </w:t>
      </w:r>
      <w:r>
        <w:rPr>
          <w:rFonts w:cs="ScalaLancetPro-Bold"/>
          <w:bCs/>
          <w:color w:val="000000"/>
          <w:szCs w:val="20"/>
        </w:rPr>
        <w:t>Finally, w</w:t>
      </w:r>
      <w:r w:rsidRPr="001812CD">
        <w:rPr>
          <w:rFonts w:cs="ScalaLancetPro-Bold"/>
          <w:bCs/>
          <w:color w:val="000000"/>
          <w:szCs w:val="20"/>
        </w:rPr>
        <w:t xml:space="preserve">e scored </w:t>
      </w:r>
      <w:r>
        <w:rPr>
          <w:rFonts w:cs="ScalaLancetPro-Bold"/>
          <w:bCs/>
          <w:color w:val="000000"/>
          <w:szCs w:val="20"/>
        </w:rPr>
        <w:t>each paper against</w:t>
      </w:r>
      <w:r w:rsidRPr="001812CD">
        <w:rPr>
          <w:rFonts w:cs="ScalaLancetPro-Bold"/>
          <w:bCs/>
          <w:color w:val="000000"/>
          <w:szCs w:val="20"/>
        </w:rPr>
        <w:t xml:space="preserve"> the 14-item Quality Assessment tool for Diagnostic Accuracy Studies (QUADAS) checklist as yes, no, or unclear</w:t>
      </w:r>
      <w:r>
        <w:rPr>
          <w:rFonts w:cs="ScalaLancetPro-Bold"/>
          <w:bCs/>
          <w:color w:val="000000"/>
          <w:szCs w:val="20"/>
        </w:rPr>
        <w:t>.</w:t>
      </w:r>
    </w:p>
    <w:p w:rsidR="003333B6" w:rsidRDefault="003333B6" w:rsidP="003333B6">
      <w:pPr>
        <w:spacing w:after="120" w:line="240" w:lineRule="auto"/>
        <w:jc w:val="both"/>
        <w:rPr>
          <w:rFonts w:cs="ScalaLancetPro-Bold"/>
          <w:bCs/>
          <w:color w:val="000000"/>
          <w:szCs w:val="20"/>
        </w:rPr>
      </w:pPr>
      <w:r w:rsidRPr="001812CD">
        <w:rPr>
          <w:rFonts w:cs="ScalaLancetPro-Bold"/>
          <w:bCs/>
          <w:color w:val="000000"/>
          <w:szCs w:val="20"/>
        </w:rPr>
        <w:t xml:space="preserve">Two reviewers </w:t>
      </w:r>
      <w:r>
        <w:rPr>
          <w:rFonts w:cs="ScalaLancetPro-Bold"/>
          <w:bCs/>
          <w:color w:val="000000"/>
          <w:szCs w:val="20"/>
        </w:rPr>
        <w:t>conducted</w:t>
      </w:r>
      <w:r w:rsidRPr="001812CD">
        <w:rPr>
          <w:rFonts w:cs="ScalaLancetPro-Bold"/>
          <w:bCs/>
          <w:color w:val="000000"/>
          <w:szCs w:val="20"/>
        </w:rPr>
        <w:t xml:space="preserve"> the data </w:t>
      </w:r>
      <w:r>
        <w:rPr>
          <w:rFonts w:cs="ScalaLancetPro-Bold"/>
          <w:bCs/>
          <w:color w:val="000000"/>
          <w:szCs w:val="20"/>
        </w:rPr>
        <w:t>extraction</w:t>
      </w:r>
      <w:r w:rsidRPr="001812CD">
        <w:rPr>
          <w:rFonts w:cs="ScalaLancetPro-Bold"/>
          <w:bCs/>
          <w:color w:val="000000"/>
          <w:szCs w:val="20"/>
        </w:rPr>
        <w:t xml:space="preserve"> and quality critique </w:t>
      </w:r>
      <w:r>
        <w:rPr>
          <w:rFonts w:cs="ScalaLancetPro-Bold"/>
          <w:bCs/>
          <w:color w:val="000000"/>
          <w:szCs w:val="20"/>
        </w:rPr>
        <w:t xml:space="preserve">appraisal </w:t>
      </w:r>
      <w:r w:rsidRPr="001812CD">
        <w:rPr>
          <w:rFonts w:cs="ScalaLancetPro-Bold"/>
          <w:bCs/>
          <w:color w:val="000000"/>
          <w:szCs w:val="20"/>
        </w:rPr>
        <w:t>independently; disagreements were resolved by consensus with the third reviewer.</w:t>
      </w:r>
    </w:p>
    <w:p w:rsidR="003333B6" w:rsidRDefault="003333B6" w:rsidP="003333B6">
      <w:pPr>
        <w:spacing w:after="120" w:line="240" w:lineRule="auto"/>
        <w:jc w:val="both"/>
        <w:rPr>
          <w:rFonts w:cs="ScalaLancetPro-Bold"/>
          <w:b/>
          <w:bCs/>
          <w:i/>
          <w:color w:val="000000"/>
          <w:szCs w:val="20"/>
        </w:rPr>
      </w:pPr>
      <w:r>
        <w:rPr>
          <w:rFonts w:cs="ScalaLancetPro-Bold"/>
          <w:bCs/>
          <w:color w:val="000000"/>
          <w:szCs w:val="20"/>
        </w:rPr>
        <w:t>In the final statistical analysis w</w:t>
      </w:r>
      <w:r w:rsidRPr="001812CD">
        <w:rPr>
          <w:rFonts w:cs="ScalaLancetPro-Bold"/>
          <w:bCs/>
          <w:color w:val="000000"/>
          <w:szCs w:val="20"/>
        </w:rPr>
        <w:t xml:space="preserve">e included only studies </w:t>
      </w:r>
      <w:r>
        <w:rPr>
          <w:rFonts w:cs="ScalaLancetPro-Bold"/>
          <w:bCs/>
          <w:color w:val="000000"/>
          <w:szCs w:val="20"/>
        </w:rPr>
        <w:t xml:space="preserve">that contained </w:t>
      </w:r>
      <w:r w:rsidRPr="001812CD">
        <w:rPr>
          <w:rFonts w:cs="ScalaLancetPro-Bold"/>
          <w:bCs/>
          <w:color w:val="000000"/>
          <w:szCs w:val="20"/>
        </w:rPr>
        <w:t xml:space="preserve">complete data and </w:t>
      </w:r>
      <w:r>
        <w:rPr>
          <w:rFonts w:cs="ScalaLancetPro-Bold"/>
          <w:bCs/>
          <w:color w:val="000000"/>
          <w:szCs w:val="20"/>
        </w:rPr>
        <w:t>were conducted</w:t>
      </w:r>
      <w:r w:rsidRPr="001812CD">
        <w:rPr>
          <w:rFonts w:cs="ScalaLancetPro-Bold"/>
          <w:bCs/>
          <w:color w:val="000000"/>
          <w:szCs w:val="20"/>
        </w:rPr>
        <w:t xml:space="preserve"> in real-life settings with cross-sectional designs, surveys or </w:t>
      </w:r>
      <w:r>
        <w:rPr>
          <w:rFonts w:cs="ScalaLancetPro-Bold"/>
          <w:bCs/>
          <w:color w:val="000000"/>
          <w:szCs w:val="20"/>
        </w:rPr>
        <w:t xml:space="preserve">intervention </w:t>
      </w:r>
      <w:r w:rsidRPr="001812CD">
        <w:rPr>
          <w:rFonts w:cs="ScalaLancetPro-Bold"/>
          <w:bCs/>
          <w:color w:val="000000"/>
          <w:szCs w:val="20"/>
        </w:rPr>
        <w:t xml:space="preserve">trials. We excluded case-control studies and </w:t>
      </w:r>
      <w:r>
        <w:rPr>
          <w:rFonts w:cs="ScalaLancetPro-Bold"/>
          <w:bCs/>
          <w:color w:val="000000"/>
          <w:szCs w:val="20"/>
        </w:rPr>
        <w:t>studies</w:t>
      </w:r>
      <w:r w:rsidRPr="001812CD">
        <w:rPr>
          <w:rFonts w:cs="ScalaLancetPro-Bold"/>
          <w:bCs/>
          <w:color w:val="000000"/>
          <w:szCs w:val="20"/>
        </w:rPr>
        <w:t xml:space="preserve"> with incomplete data</w:t>
      </w:r>
      <w:r>
        <w:rPr>
          <w:rFonts w:cs="ScalaLancetPro-Bold"/>
          <w:bCs/>
          <w:color w:val="000000"/>
          <w:szCs w:val="20"/>
        </w:rPr>
        <w:t xml:space="preserve"> (Figure 1)</w:t>
      </w:r>
      <w:r w:rsidRPr="001812CD">
        <w:rPr>
          <w:rFonts w:cs="ScalaLancetPro-Bold"/>
          <w:bCs/>
          <w:color w:val="000000"/>
          <w:szCs w:val="20"/>
        </w:rPr>
        <w:t>.</w:t>
      </w:r>
      <w:r>
        <w:rPr>
          <w:rFonts w:cs="ScalaLancetPro-Bold"/>
          <w:bCs/>
          <w:color w:val="000000"/>
          <w:szCs w:val="20"/>
        </w:rPr>
        <w:t xml:space="preserve"> </w:t>
      </w:r>
    </w:p>
    <w:p w:rsidR="003333B6" w:rsidRPr="001812CD" w:rsidRDefault="003333B6" w:rsidP="003333B6">
      <w:pPr>
        <w:autoSpaceDE w:val="0"/>
        <w:autoSpaceDN w:val="0"/>
        <w:adjustRightInd w:val="0"/>
        <w:spacing w:after="0" w:line="240" w:lineRule="auto"/>
        <w:jc w:val="both"/>
        <w:rPr>
          <w:rFonts w:cs="ScalaLancetPro-Bold"/>
          <w:b/>
          <w:bCs/>
          <w:i/>
          <w:color w:val="000000"/>
          <w:szCs w:val="20"/>
        </w:rPr>
      </w:pPr>
      <w:r w:rsidRPr="001812CD">
        <w:rPr>
          <w:rFonts w:cs="ScalaLancetPro-Bold"/>
          <w:b/>
          <w:bCs/>
          <w:i/>
          <w:color w:val="000000"/>
          <w:szCs w:val="20"/>
        </w:rPr>
        <w:t>Statistical analysis</w:t>
      </w:r>
    </w:p>
    <w:p w:rsidR="003333B6" w:rsidRDefault="003333B6" w:rsidP="003333B6">
      <w:pPr>
        <w:spacing w:after="120" w:line="240" w:lineRule="auto"/>
        <w:jc w:val="both"/>
        <w:rPr>
          <w:rFonts w:cs="ScalaLancetPro-Bold"/>
          <w:bCs/>
          <w:color w:val="000000"/>
          <w:szCs w:val="20"/>
        </w:rPr>
      </w:pPr>
      <w:r w:rsidRPr="001812CD">
        <w:rPr>
          <w:rFonts w:cs="ScalaLancetPro-Bold"/>
          <w:bCs/>
          <w:color w:val="000000"/>
          <w:szCs w:val="20"/>
        </w:rPr>
        <w:t xml:space="preserve">For the assessment of diagnostic accuracy </w:t>
      </w:r>
      <w:r>
        <w:rPr>
          <w:rFonts w:cs="ScalaLancetPro-Bold"/>
          <w:bCs/>
          <w:color w:val="000000"/>
          <w:szCs w:val="20"/>
        </w:rPr>
        <w:t>we calculated the pooled sensitivity and pooled specificity of the test for</w:t>
      </w:r>
      <w:r w:rsidRPr="001812CD">
        <w:rPr>
          <w:rFonts w:cs="ScalaLancetPro-Bold"/>
          <w:bCs/>
          <w:color w:val="000000"/>
          <w:szCs w:val="20"/>
        </w:rPr>
        <w:t xml:space="preserve"> oral </w:t>
      </w:r>
      <w:r>
        <w:rPr>
          <w:rFonts w:cs="ScalaLancetPro-Bold"/>
          <w:bCs/>
          <w:color w:val="000000"/>
          <w:szCs w:val="20"/>
        </w:rPr>
        <w:t>fluid</w:t>
      </w:r>
      <w:r w:rsidRPr="001812CD">
        <w:rPr>
          <w:rFonts w:cs="ScalaLancetPro-Bold"/>
          <w:bCs/>
          <w:color w:val="000000"/>
          <w:szCs w:val="20"/>
        </w:rPr>
        <w:t xml:space="preserve"> and whole blood</w:t>
      </w:r>
      <w:r>
        <w:rPr>
          <w:rFonts w:cs="ScalaLancetPro-Bold"/>
          <w:bCs/>
          <w:color w:val="000000"/>
          <w:szCs w:val="20"/>
        </w:rPr>
        <w:t xml:space="preserve"> and the 95% confidence intervals of these values using computer regression analysis.</w:t>
      </w:r>
    </w:p>
    <w:p w:rsidR="003333B6" w:rsidRDefault="003333B6" w:rsidP="003333B6">
      <w:pPr>
        <w:spacing w:after="120" w:line="240" w:lineRule="auto"/>
        <w:jc w:val="both"/>
        <w:rPr>
          <w:rFonts w:cs="ScalaLancetPro-Bold"/>
          <w:bCs/>
          <w:color w:val="000000"/>
          <w:szCs w:val="20"/>
        </w:rPr>
      </w:pPr>
      <w:r>
        <w:rPr>
          <w:rFonts w:cs="ScalaLancetPro-Bold"/>
          <w:bCs/>
          <w:color w:val="000000"/>
          <w:szCs w:val="20"/>
        </w:rPr>
        <w:t>Using</w:t>
      </w:r>
      <w:r w:rsidRPr="001812CD">
        <w:rPr>
          <w:rFonts w:cs="ScalaLancetPro-Bold"/>
          <w:bCs/>
          <w:color w:val="000000"/>
          <w:szCs w:val="20"/>
        </w:rPr>
        <w:t xml:space="preserve"> data on true </w:t>
      </w:r>
      <w:r>
        <w:rPr>
          <w:rFonts w:cs="ScalaLancetPro-Bold"/>
          <w:bCs/>
          <w:color w:val="000000"/>
          <w:szCs w:val="20"/>
        </w:rPr>
        <w:t xml:space="preserve">positives </w:t>
      </w:r>
      <w:r w:rsidRPr="001812CD">
        <w:rPr>
          <w:rFonts w:cs="ScalaLancetPro-Bold"/>
          <w:bCs/>
          <w:color w:val="000000"/>
          <w:szCs w:val="20"/>
        </w:rPr>
        <w:t xml:space="preserve">and false positives from each study, we computed </w:t>
      </w:r>
      <w:r>
        <w:rPr>
          <w:rFonts w:cs="ScalaLancetPro-Bold"/>
          <w:bCs/>
          <w:color w:val="000000"/>
          <w:szCs w:val="20"/>
        </w:rPr>
        <w:t xml:space="preserve">pooled </w:t>
      </w:r>
      <w:r w:rsidRPr="001812CD">
        <w:rPr>
          <w:rFonts w:cs="ScalaLancetPro-Bold"/>
          <w:bCs/>
          <w:color w:val="000000"/>
          <w:szCs w:val="20"/>
        </w:rPr>
        <w:t xml:space="preserve">PPVs for </w:t>
      </w:r>
      <w:r>
        <w:rPr>
          <w:rFonts w:cs="ScalaLancetPro-Bold"/>
          <w:bCs/>
          <w:color w:val="000000"/>
          <w:szCs w:val="20"/>
        </w:rPr>
        <w:t xml:space="preserve">oral fluid and whole blood </w:t>
      </w:r>
      <w:r w:rsidRPr="001812CD">
        <w:rPr>
          <w:rFonts w:cs="ScalaLancetPro-Bold"/>
          <w:bCs/>
          <w:color w:val="000000"/>
          <w:szCs w:val="20"/>
        </w:rPr>
        <w:t xml:space="preserve">specimens and explored </w:t>
      </w:r>
      <w:r>
        <w:rPr>
          <w:rFonts w:cs="ScalaLancetPro-Bold"/>
          <w:bCs/>
          <w:color w:val="000000"/>
          <w:szCs w:val="20"/>
        </w:rPr>
        <w:t>differences in</w:t>
      </w:r>
      <w:r w:rsidRPr="001812CD">
        <w:rPr>
          <w:rFonts w:cs="ScalaLancetPro-Bold"/>
          <w:bCs/>
          <w:color w:val="000000"/>
          <w:szCs w:val="20"/>
        </w:rPr>
        <w:t xml:space="preserve"> PPV in low-prevalence and high-prevalence settings. We defined low-prevalence at a conservative prevalence of disease in the study sample of less than or equal to 1%. Populations in this group included outpatients from general clinics and general population-based surveys. We defined high-prevalence as greater than 1% prevalence. Populations in this group included intravenous drug users, sex workers, those who attended clinics for sexually transmitted diseases, men who have sex with men, </w:t>
      </w:r>
      <w:r>
        <w:rPr>
          <w:rFonts w:cs="ScalaLancetPro-Bold"/>
          <w:bCs/>
          <w:color w:val="000000"/>
          <w:szCs w:val="20"/>
        </w:rPr>
        <w:t>and prison</w:t>
      </w:r>
      <w:r w:rsidRPr="001812CD">
        <w:rPr>
          <w:rFonts w:cs="ScalaLancetPro-Bold"/>
          <w:bCs/>
          <w:color w:val="000000"/>
          <w:szCs w:val="20"/>
        </w:rPr>
        <w:t xml:space="preserve"> populations. </w:t>
      </w:r>
    </w:p>
    <w:p w:rsidR="003333B6" w:rsidRDefault="003333B6" w:rsidP="003333B6">
      <w:pPr>
        <w:autoSpaceDE w:val="0"/>
        <w:autoSpaceDN w:val="0"/>
        <w:adjustRightInd w:val="0"/>
        <w:spacing w:after="0" w:line="240" w:lineRule="auto"/>
        <w:jc w:val="both"/>
        <w:rPr>
          <w:rFonts w:ascii="Shaker2Lancet-Bold" w:hAnsi="Shaker2Lancet-Bold" w:cs="Shaker2Lancet-Bold"/>
          <w:b/>
          <w:bCs/>
          <w:color w:val="B20035"/>
        </w:rPr>
      </w:pPr>
      <w:r>
        <w:rPr>
          <w:rFonts w:ascii="Shaker2Lancet-Bold" w:hAnsi="Shaker2Lancet-Bold" w:cs="Shaker2Lancet-Bold"/>
          <w:b/>
          <w:bCs/>
          <w:color w:val="B20035"/>
        </w:rPr>
        <w:t>Results</w:t>
      </w:r>
    </w:p>
    <w:p w:rsidR="003333B6" w:rsidRDefault="003333B6" w:rsidP="003333B6">
      <w:pPr>
        <w:autoSpaceDE w:val="0"/>
        <w:autoSpaceDN w:val="0"/>
        <w:adjustRightInd w:val="0"/>
        <w:spacing w:after="0" w:line="240" w:lineRule="auto"/>
        <w:jc w:val="both"/>
        <w:rPr>
          <w:rFonts w:cs="ScalaLancetPro-Bold"/>
          <w:bCs/>
          <w:color w:val="000000"/>
          <w:szCs w:val="20"/>
        </w:rPr>
        <w:sectPr w:rsidR="003333B6" w:rsidSect="00083074">
          <w:type w:val="continuous"/>
          <w:pgSz w:w="11907" w:h="16839" w:code="9"/>
          <w:pgMar w:top="1112" w:right="654" w:bottom="227" w:left="654" w:header="720" w:footer="720" w:gutter="0"/>
          <w:cols w:num="2" w:space="331"/>
          <w:noEndnote/>
        </w:sectPr>
      </w:pPr>
      <w:r>
        <w:rPr>
          <w:rFonts w:cs="ScalaLancetPro-Bold"/>
          <w:bCs/>
          <w:color w:val="000000"/>
          <w:szCs w:val="20"/>
        </w:rPr>
        <w:t xml:space="preserve">A total of 24 studies were included in the assessment of diagnostic accuracy and 23 studies were included in the assessment of PPV (Figure 1). The pooled values estimated for the sensitivity, specificity and PPV of oral fluid and blood specimens are shown in Table 1. </w:t>
      </w:r>
    </w:p>
    <w:p w:rsidR="003333B6" w:rsidRDefault="003333B6" w:rsidP="003333B6">
      <w:pPr>
        <w:autoSpaceDE w:val="0"/>
        <w:autoSpaceDN w:val="0"/>
        <w:adjustRightInd w:val="0"/>
        <w:spacing w:after="0" w:line="240" w:lineRule="auto"/>
        <w:jc w:val="both"/>
        <w:rPr>
          <w:rFonts w:cs="ScalaLancetPro-Bold"/>
          <w:bCs/>
          <w:color w:val="000000"/>
          <w:szCs w:val="20"/>
        </w:rPr>
        <w:sectPr w:rsidR="003333B6" w:rsidSect="008D561B">
          <w:pgSz w:w="11907" w:h="16839" w:code="9"/>
          <w:pgMar w:top="1112" w:right="654" w:bottom="227" w:left="654" w:header="720" w:footer="720" w:gutter="0"/>
          <w:cols w:num="2" w:space="331"/>
          <w:noEndnote/>
        </w:sectPr>
      </w:pPr>
      <w:r>
        <w:rPr>
          <w:rFonts w:ascii="Shaker2Lancet-Bold" w:hAnsi="Shaker2Lancet-Bold" w:cs="Shaker2Lancet-Bold"/>
          <w:bCs/>
          <w:color w:val="B20035"/>
        </w:rPr>
        <w:lastRenderedPageBreak/>
        <w:t xml:space="preserve"> </w:t>
      </w:r>
    </w:p>
    <w:p w:rsidR="003333B6" w:rsidRPr="00173558" w:rsidRDefault="003333B6" w:rsidP="003333B6">
      <w:pPr>
        <w:spacing w:after="0" w:line="360" w:lineRule="auto"/>
        <w:ind w:left="360"/>
        <w:rPr>
          <w:rFonts w:ascii="Arial" w:hAnsi="Arial" w:cs="Arial"/>
          <w:b/>
          <w:i/>
          <w:sz w:val="20"/>
          <w:szCs w:val="24"/>
        </w:rPr>
      </w:pPr>
      <w:r w:rsidRPr="00173558">
        <w:rPr>
          <w:rFonts w:ascii="Arial" w:hAnsi="Arial" w:cs="Arial"/>
          <w:b/>
          <w:i/>
          <w:sz w:val="20"/>
          <w:szCs w:val="24"/>
        </w:rPr>
        <w:lastRenderedPageBreak/>
        <w:t>Figure 1: Study selection</w:t>
      </w:r>
    </w:p>
    <w:p w:rsidR="003333B6" w:rsidRDefault="003333B6" w:rsidP="003333B6">
      <w:pPr>
        <w:spacing w:after="0" w:line="360" w:lineRule="auto"/>
        <w:jc w:val="center"/>
        <w:rPr>
          <w:rFonts w:ascii="Arial" w:hAnsi="Arial" w:cs="Arial"/>
          <w:sz w:val="24"/>
          <w:szCs w:val="24"/>
        </w:rPr>
      </w:pPr>
      <w:r>
        <w:rPr>
          <w:noProof/>
          <w:szCs w:val="24"/>
        </w:rPr>
        <w:drawing>
          <wp:inline distT="0" distB="0" distL="0" distR="0">
            <wp:extent cx="5543550" cy="602379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537921" cy="6017681"/>
                    </a:xfrm>
                    <a:prstGeom prst="rect">
                      <a:avLst/>
                    </a:prstGeom>
                    <a:noFill/>
                    <a:ln w="9525">
                      <a:noFill/>
                      <a:miter lim="800000"/>
                      <a:headEnd/>
                      <a:tailEnd/>
                    </a:ln>
                  </pic:spPr>
                </pic:pic>
              </a:graphicData>
            </a:graphic>
          </wp:inline>
        </w:drawing>
      </w:r>
    </w:p>
    <w:p w:rsidR="003333B6" w:rsidRDefault="003333B6" w:rsidP="003333B6">
      <w:pPr>
        <w:spacing w:after="0" w:line="360" w:lineRule="auto"/>
        <w:rPr>
          <w:rFonts w:ascii="Arial" w:hAnsi="Arial" w:cs="Arial"/>
          <w:sz w:val="24"/>
          <w:szCs w:val="24"/>
        </w:rPr>
      </w:pPr>
    </w:p>
    <w:p w:rsidR="003333B6" w:rsidRDefault="003333B6" w:rsidP="003333B6">
      <w:pPr>
        <w:spacing w:after="0" w:line="360" w:lineRule="auto"/>
        <w:rPr>
          <w:rFonts w:ascii="Arial" w:hAnsi="Arial" w:cs="Arial"/>
          <w:sz w:val="24"/>
          <w:szCs w:val="24"/>
        </w:rPr>
      </w:pPr>
    </w:p>
    <w:p w:rsidR="003333B6" w:rsidRPr="00CD6C91" w:rsidRDefault="003333B6" w:rsidP="003333B6">
      <w:pPr>
        <w:spacing w:after="0" w:line="360" w:lineRule="auto"/>
        <w:jc w:val="center"/>
        <w:rPr>
          <w:rFonts w:ascii="Arial" w:hAnsi="Arial" w:cs="Arial"/>
          <w:b/>
          <w:i/>
          <w:sz w:val="20"/>
          <w:szCs w:val="24"/>
        </w:rPr>
      </w:pPr>
      <w:r w:rsidRPr="00DA2435">
        <w:rPr>
          <w:rFonts w:ascii="Arial" w:hAnsi="Arial" w:cs="Arial"/>
          <w:b/>
          <w:i/>
          <w:sz w:val="20"/>
          <w:szCs w:val="24"/>
        </w:rPr>
        <w:t>Table</w:t>
      </w:r>
      <w:r>
        <w:rPr>
          <w:rFonts w:ascii="Arial" w:hAnsi="Arial" w:cs="Arial"/>
          <w:b/>
          <w:i/>
          <w:sz w:val="20"/>
          <w:szCs w:val="24"/>
        </w:rPr>
        <w:t xml:space="preserve"> 1</w:t>
      </w:r>
      <w:r w:rsidRPr="00DA2435">
        <w:rPr>
          <w:rFonts w:ascii="Arial" w:hAnsi="Arial" w:cs="Arial"/>
          <w:b/>
          <w:i/>
          <w:sz w:val="20"/>
          <w:szCs w:val="24"/>
        </w:rPr>
        <w:t xml:space="preserve">: Comparing </w:t>
      </w:r>
      <w:r>
        <w:rPr>
          <w:rFonts w:ascii="Arial" w:hAnsi="Arial" w:cs="Arial"/>
          <w:b/>
          <w:i/>
          <w:sz w:val="20"/>
          <w:szCs w:val="24"/>
        </w:rPr>
        <w:t xml:space="preserve">HIV </w:t>
      </w:r>
      <w:r w:rsidRPr="00DA2435">
        <w:rPr>
          <w:rFonts w:ascii="Arial" w:hAnsi="Arial" w:cs="Arial"/>
          <w:b/>
          <w:i/>
          <w:sz w:val="20"/>
          <w:szCs w:val="24"/>
        </w:rPr>
        <w:t xml:space="preserve">test characteristics </w:t>
      </w:r>
      <w:r>
        <w:rPr>
          <w:rFonts w:ascii="Arial" w:hAnsi="Arial" w:cs="Arial"/>
          <w:b/>
          <w:i/>
          <w:sz w:val="20"/>
          <w:szCs w:val="24"/>
        </w:rPr>
        <w:t>for oral fluid and whole blood specimens</w:t>
      </w:r>
    </w:p>
    <w:tbl>
      <w:tblPr>
        <w:tblStyle w:val="TableGrid"/>
        <w:tblW w:w="0" w:type="auto"/>
        <w:jc w:val="center"/>
        <w:tblLook w:val="04A0" w:firstRow="1" w:lastRow="0" w:firstColumn="1" w:lastColumn="0" w:noHBand="0" w:noVBand="1"/>
      </w:tblPr>
      <w:tblGrid>
        <w:gridCol w:w="3369"/>
        <w:gridCol w:w="2958"/>
        <w:gridCol w:w="2959"/>
      </w:tblGrid>
      <w:tr w:rsidR="003333B6" w:rsidTr="00E81342">
        <w:trPr>
          <w:jc w:val="center"/>
        </w:trPr>
        <w:tc>
          <w:tcPr>
            <w:tcW w:w="3369" w:type="dxa"/>
            <w:tcBorders>
              <w:bottom w:val="single" w:sz="4" w:space="0" w:color="auto"/>
            </w:tcBorders>
          </w:tcPr>
          <w:p w:rsidR="003333B6" w:rsidRDefault="003333B6" w:rsidP="00E81342">
            <w:pPr>
              <w:spacing w:before="60" w:after="60"/>
              <w:jc w:val="center"/>
              <w:rPr>
                <w:rFonts w:ascii="Arial" w:hAnsi="Arial" w:cs="Arial"/>
                <w:b/>
                <w:i/>
                <w:sz w:val="20"/>
                <w:szCs w:val="24"/>
              </w:rPr>
            </w:pPr>
            <w:r w:rsidRPr="00DA2435">
              <w:rPr>
                <w:rFonts w:ascii="Arial" w:hAnsi="Arial" w:cs="Arial"/>
                <w:b/>
                <w:i/>
                <w:sz w:val="20"/>
                <w:szCs w:val="24"/>
              </w:rPr>
              <w:t>Characteristic</w:t>
            </w:r>
          </w:p>
        </w:tc>
        <w:tc>
          <w:tcPr>
            <w:tcW w:w="2958" w:type="dxa"/>
            <w:tcBorders>
              <w:bottom w:val="single" w:sz="4" w:space="0" w:color="auto"/>
            </w:tcBorders>
          </w:tcPr>
          <w:p w:rsidR="003333B6" w:rsidRDefault="003333B6" w:rsidP="00E81342">
            <w:pPr>
              <w:spacing w:before="60" w:after="60"/>
              <w:jc w:val="center"/>
              <w:rPr>
                <w:rFonts w:ascii="Arial" w:hAnsi="Arial" w:cs="Arial"/>
                <w:b/>
                <w:i/>
                <w:sz w:val="20"/>
                <w:szCs w:val="24"/>
              </w:rPr>
            </w:pPr>
            <w:r w:rsidRPr="00DA2435">
              <w:rPr>
                <w:rFonts w:ascii="Arial" w:hAnsi="Arial" w:cs="Arial"/>
                <w:b/>
                <w:i/>
                <w:sz w:val="20"/>
                <w:szCs w:val="24"/>
              </w:rPr>
              <w:t xml:space="preserve">Oral </w:t>
            </w:r>
            <w:r>
              <w:rPr>
                <w:rFonts w:ascii="Arial" w:hAnsi="Arial" w:cs="Arial"/>
                <w:b/>
                <w:i/>
                <w:sz w:val="20"/>
                <w:szCs w:val="24"/>
              </w:rPr>
              <w:t xml:space="preserve">fluid </w:t>
            </w:r>
          </w:p>
          <w:p w:rsidR="003333B6" w:rsidRDefault="003333B6" w:rsidP="00E81342">
            <w:pPr>
              <w:spacing w:before="60" w:after="60"/>
              <w:jc w:val="center"/>
              <w:rPr>
                <w:rFonts w:ascii="Arial" w:hAnsi="Arial" w:cs="Arial"/>
                <w:b/>
                <w:i/>
                <w:sz w:val="20"/>
                <w:szCs w:val="24"/>
              </w:rPr>
            </w:pPr>
            <w:r>
              <w:rPr>
                <w:rFonts w:ascii="Arial" w:hAnsi="Arial" w:cs="Arial"/>
                <w:b/>
                <w:i/>
                <w:sz w:val="20"/>
                <w:szCs w:val="24"/>
              </w:rPr>
              <w:t>%    (95% CI)</w:t>
            </w:r>
          </w:p>
        </w:tc>
        <w:tc>
          <w:tcPr>
            <w:tcW w:w="2959" w:type="dxa"/>
            <w:tcBorders>
              <w:bottom w:val="single" w:sz="4" w:space="0" w:color="auto"/>
            </w:tcBorders>
          </w:tcPr>
          <w:p w:rsidR="003333B6" w:rsidRDefault="003333B6" w:rsidP="00E81342">
            <w:pPr>
              <w:spacing w:before="60" w:after="60"/>
              <w:jc w:val="center"/>
              <w:rPr>
                <w:rFonts w:ascii="Arial" w:hAnsi="Arial" w:cs="Arial"/>
                <w:b/>
                <w:i/>
                <w:sz w:val="20"/>
                <w:szCs w:val="24"/>
              </w:rPr>
            </w:pPr>
            <w:r>
              <w:rPr>
                <w:rFonts w:ascii="Arial" w:hAnsi="Arial" w:cs="Arial"/>
                <w:b/>
                <w:i/>
                <w:sz w:val="20"/>
                <w:szCs w:val="24"/>
              </w:rPr>
              <w:t>Whole b</w:t>
            </w:r>
            <w:r w:rsidRPr="00DA2435">
              <w:rPr>
                <w:rFonts w:ascii="Arial" w:hAnsi="Arial" w:cs="Arial"/>
                <w:b/>
                <w:i/>
                <w:sz w:val="20"/>
                <w:szCs w:val="24"/>
              </w:rPr>
              <w:t>lood</w:t>
            </w:r>
          </w:p>
          <w:p w:rsidR="003333B6" w:rsidRDefault="003333B6" w:rsidP="00E81342">
            <w:pPr>
              <w:spacing w:before="60" w:after="60"/>
              <w:jc w:val="center"/>
              <w:rPr>
                <w:rFonts w:ascii="Arial" w:hAnsi="Arial" w:cs="Arial"/>
                <w:b/>
                <w:i/>
                <w:sz w:val="20"/>
                <w:szCs w:val="24"/>
              </w:rPr>
            </w:pPr>
            <w:r>
              <w:rPr>
                <w:rFonts w:ascii="Arial" w:hAnsi="Arial" w:cs="Arial"/>
                <w:b/>
                <w:i/>
                <w:sz w:val="20"/>
                <w:szCs w:val="24"/>
              </w:rPr>
              <w:t>%     (95% CI)</w:t>
            </w:r>
          </w:p>
        </w:tc>
      </w:tr>
      <w:tr w:rsidR="003333B6" w:rsidTr="00E81342">
        <w:trPr>
          <w:jc w:val="center"/>
        </w:trPr>
        <w:tc>
          <w:tcPr>
            <w:tcW w:w="3369" w:type="dxa"/>
            <w:tcBorders>
              <w:bottom w:val="nil"/>
            </w:tcBorders>
          </w:tcPr>
          <w:p w:rsidR="003333B6" w:rsidRDefault="003333B6" w:rsidP="00E81342">
            <w:pPr>
              <w:spacing w:before="60" w:after="60"/>
              <w:ind w:left="284"/>
              <w:rPr>
                <w:rFonts w:ascii="Arial" w:hAnsi="Arial" w:cs="Arial"/>
                <w:sz w:val="20"/>
                <w:szCs w:val="24"/>
              </w:rPr>
            </w:pPr>
            <w:r w:rsidRPr="00DA2435">
              <w:rPr>
                <w:rFonts w:ascii="Arial" w:hAnsi="Arial" w:cs="Arial"/>
                <w:sz w:val="20"/>
                <w:szCs w:val="24"/>
              </w:rPr>
              <w:t>Sensitivity</w:t>
            </w:r>
          </w:p>
        </w:tc>
        <w:tc>
          <w:tcPr>
            <w:tcW w:w="2958" w:type="dxa"/>
            <w:tcBorders>
              <w:bottom w:val="nil"/>
            </w:tcBorders>
          </w:tcPr>
          <w:p w:rsidR="003333B6" w:rsidRDefault="003333B6" w:rsidP="00E81342">
            <w:pPr>
              <w:tabs>
                <w:tab w:val="decimal" w:pos="742"/>
              </w:tabs>
              <w:spacing w:before="60" w:after="60"/>
              <w:rPr>
                <w:rFonts w:ascii="Arial" w:hAnsi="Arial" w:cs="Arial"/>
                <w:sz w:val="20"/>
                <w:szCs w:val="24"/>
              </w:rPr>
            </w:pPr>
            <w:r>
              <w:rPr>
                <w:rFonts w:ascii="Arial" w:hAnsi="Arial" w:cs="Arial"/>
                <w:sz w:val="20"/>
                <w:szCs w:val="24"/>
              </w:rPr>
              <w:t>98.0   (95.9 - 99.1)</w:t>
            </w:r>
          </w:p>
        </w:tc>
        <w:tc>
          <w:tcPr>
            <w:tcW w:w="2959" w:type="dxa"/>
            <w:tcBorders>
              <w:bottom w:val="nil"/>
            </w:tcBorders>
          </w:tcPr>
          <w:p w:rsidR="003333B6" w:rsidRDefault="003333B6" w:rsidP="00E81342">
            <w:pPr>
              <w:tabs>
                <w:tab w:val="decimal" w:pos="742"/>
              </w:tabs>
              <w:spacing w:before="60" w:after="60"/>
              <w:rPr>
                <w:rFonts w:ascii="Arial" w:hAnsi="Arial" w:cs="Arial"/>
                <w:sz w:val="20"/>
                <w:szCs w:val="24"/>
              </w:rPr>
            </w:pPr>
            <w:r>
              <w:rPr>
                <w:rFonts w:ascii="Arial" w:hAnsi="Arial" w:cs="Arial"/>
                <w:sz w:val="20"/>
                <w:szCs w:val="24"/>
              </w:rPr>
              <w:t>99.7   (97.3 – 99.9)</w:t>
            </w:r>
          </w:p>
        </w:tc>
      </w:tr>
      <w:tr w:rsidR="003333B6" w:rsidTr="00E81342">
        <w:trPr>
          <w:jc w:val="center"/>
        </w:trPr>
        <w:tc>
          <w:tcPr>
            <w:tcW w:w="3369" w:type="dxa"/>
            <w:tcBorders>
              <w:top w:val="nil"/>
              <w:bottom w:val="nil"/>
            </w:tcBorders>
          </w:tcPr>
          <w:p w:rsidR="003333B6" w:rsidRDefault="003333B6" w:rsidP="00E81342">
            <w:pPr>
              <w:spacing w:before="60" w:after="60"/>
              <w:ind w:left="284"/>
              <w:rPr>
                <w:rFonts w:ascii="Arial" w:hAnsi="Arial" w:cs="Arial"/>
                <w:sz w:val="20"/>
                <w:szCs w:val="24"/>
              </w:rPr>
            </w:pPr>
            <w:r w:rsidRPr="00DA2435">
              <w:rPr>
                <w:rFonts w:ascii="Arial" w:hAnsi="Arial" w:cs="Arial"/>
                <w:sz w:val="20"/>
                <w:szCs w:val="24"/>
              </w:rPr>
              <w:t>Specificity</w:t>
            </w:r>
          </w:p>
        </w:tc>
        <w:tc>
          <w:tcPr>
            <w:tcW w:w="2958" w:type="dxa"/>
            <w:tcBorders>
              <w:top w:val="nil"/>
              <w:bottom w:val="nil"/>
            </w:tcBorders>
          </w:tcPr>
          <w:p w:rsidR="003333B6" w:rsidRDefault="003333B6" w:rsidP="00E81342">
            <w:pPr>
              <w:tabs>
                <w:tab w:val="decimal" w:pos="742"/>
              </w:tabs>
              <w:spacing w:before="60" w:after="60"/>
              <w:rPr>
                <w:rFonts w:ascii="Arial" w:hAnsi="Arial" w:cs="Arial"/>
                <w:sz w:val="20"/>
                <w:szCs w:val="24"/>
              </w:rPr>
            </w:pPr>
            <w:r>
              <w:rPr>
                <w:rFonts w:ascii="Arial" w:hAnsi="Arial" w:cs="Arial"/>
                <w:sz w:val="20"/>
                <w:szCs w:val="24"/>
              </w:rPr>
              <w:t>99.7   (99.5 – 99.9)</w:t>
            </w:r>
          </w:p>
        </w:tc>
        <w:tc>
          <w:tcPr>
            <w:tcW w:w="2959" w:type="dxa"/>
            <w:tcBorders>
              <w:top w:val="nil"/>
              <w:bottom w:val="nil"/>
            </w:tcBorders>
          </w:tcPr>
          <w:p w:rsidR="003333B6" w:rsidRDefault="003333B6" w:rsidP="00E81342">
            <w:pPr>
              <w:tabs>
                <w:tab w:val="decimal" w:pos="742"/>
              </w:tabs>
              <w:spacing w:before="60" w:after="60"/>
              <w:rPr>
                <w:rFonts w:ascii="Arial" w:hAnsi="Arial" w:cs="Arial"/>
                <w:sz w:val="20"/>
                <w:szCs w:val="24"/>
              </w:rPr>
            </w:pPr>
            <w:r>
              <w:rPr>
                <w:rFonts w:ascii="Arial" w:hAnsi="Arial" w:cs="Arial"/>
                <w:sz w:val="20"/>
                <w:szCs w:val="24"/>
              </w:rPr>
              <w:t>99.9   (99.8 – 100.0)</w:t>
            </w:r>
          </w:p>
        </w:tc>
      </w:tr>
      <w:tr w:rsidR="003333B6" w:rsidTr="00E81342">
        <w:trPr>
          <w:jc w:val="center"/>
        </w:trPr>
        <w:tc>
          <w:tcPr>
            <w:tcW w:w="3369" w:type="dxa"/>
            <w:tcBorders>
              <w:top w:val="nil"/>
              <w:bottom w:val="nil"/>
            </w:tcBorders>
          </w:tcPr>
          <w:p w:rsidR="003333B6" w:rsidRDefault="003333B6" w:rsidP="00E81342">
            <w:pPr>
              <w:spacing w:before="60" w:after="60"/>
              <w:ind w:left="284"/>
              <w:rPr>
                <w:rFonts w:ascii="Arial" w:hAnsi="Arial" w:cs="Arial"/>
                <w:sz w:val="20"/>
                <w:szCs w:val="24"/>
              </w:rPr>
            </w:pPr>
            <w:r w:rsidRPr="00DA2435">
              <w:rPr>
                <w:rFonts w:ascii="Arial" w:hAnsi="Arial" w:cs="Arial"/>
                <w:sz w:val="20"/>
                <w:szCs w:val="24"/>
              </w:rPr>
              <w:t>Positive predictive value</w:t>
            </w:r>
            <w:r>
              <w:rPr>
                <w:rFonts w:ascii="Arial" w:hAnsi="Arial" w:cs="Arial"/>
                <w:sz w:val="20"/>
                <w:szCs w:val="24"/>
              </w:rPr>
              <w:t>:</w:t>
            </w:r>
          </w:p>
        </w:tc>
        <w:tc>
          <w:tcPr>
            <w:tcW w:w="2958" w:type="dxa"/>
            <w:tcBorders>
              <w:top w:val="nil"/>
              <w:bottom w:val="nil"/>
            </w:tcBorders>
          </w:tcPr>
          <w:p w:rsidR="003333B6" w:rsidRDefault="003333B6" w:rsidP="00E81342">
            <w:pPr>
              <w:tabs>
                <w:tab w:val="decimal" w:pos="742"/>
              </w:tabs>
              <w:spacing w:before="60" w:after="60"/>
              <w:rPr>
                <w:rFonts w:ascii="Arial" w:hAnsi="Arial" w:cs="Arial"/>
                <w:sz w:val="20"/>
                <w:szCs w:val="24"/>
              </w:rPr>
            </w:pPr>
          </w:p>
        </w:tc>
        <w:tc>
          <w:tcPr>
            <w:tcW w:w="2959" w:type="dxa"/>
            <w:tcBorders>
              <w:top w:val="nil"/>
              <w:bottom w:val="nil"/>
            </w:tcBorders>
          </w:tcPr>
          <w:p w:rsidR="003333B6" w:rsidRDefault="003333B6" w:rsidP="00E81342">
            <w:pPr>
              <w:tabs>
                <w:tab w:val="decimal" w:pos="742"/>
              </w:tabs>
              <w:spacing w:before="60" w:after="60"/>
              <w:rPr>
                <w:rFonts w:ascii="Arial" w:hAnsi="Arial" w:cs="Arial"/>
                <w:sz w:val="20"/>
                <w:szCs w:val="24"/>
              </w:rPr>
            </w:pPr>
          </w:p>
        </w:tc>
      </w:tr>
      <w:tr w:rsidR="003333B6" w:rsidTr="00E81342">
        <w:trPr>
          <w:jc w:val="center"/>
        </w:trPr>
        <w:tc>
          <w:tcPr>
            <w:tcW w:w="3369" w:type="dxa"/>
            <w:tcBorders>
              <w:top w:val="nil"/>
              <w:bottom w:val="nil"/>
            </w:tcBorders>
          </w:tcPr>
          <w:p w:rsidR="003333B6" w:rsidRDefault="003333B6" w:rsidP="00E81342">
            <w:pPr>
              <w:spacing w:before="60" w:after="60"/>
              <w:ind w:left="709"/>
              <w:rPr>
                <w:rFonts w:ascii="Arial" w:hAnsi="Arial" w:cs="Arial"/>
                <w:sz w:val="20"/>
                <w:szCs w:val="24"/>
              </w:rPr>
            </w:pPr>
            <w:r w:rsidRPr="00DA2435">
              <w:rPr>
                <w:rFonts w:ascii="Arial" w:hAnsi="Arial" w:cs="Arial"/>
                <w:sz w:val="20"/>
                <w:szCs w:val="24"/>
              </w:rPr>
              <w:t>High prevalence</w:t>
            </w:r>
            <w:r>
              <w:rPr>
                <w:rFonts w:ascii="Arial" w:hAnsi="Arial" w:cs="Arial"/>
                <w:sz w:val="20"/>
                <w:szCs w:val="24"/>
              </w:rPr>
              <w:t xml:space="preserve"> settings</w:t>
            </w:r>
          </w:p>
        </w:tc>
        <w:tc>
          <w:tcPr>
            <w:tcW w:w="2958" w:type="dxa"/>
            <w:tcBorders>
              <w:top w:val="nil"/>
              <w:bottom w:val="nil"/>
            </w:tcBorders>
          </w:tcPr>
          <w:p w:rsidR="003333B6" w:rsidRDefault="003333B6" w:rsidP="00E81342">
            <w:pPr>
              <w:tabs>
                <w:tab w:val="decimal" w:pos="742"/>
              </w:tabs>
              <w:spacing w:before="60" w:after="60"/>
              <w:rPr>
                <w:rFonts w:ascii="Arial" w:hAnsi="Arial" w:cs="Arial"/>
                <w:sz w:val="20"/>
                <w:szCs w:val="24"/>
              </w:rPr>
            </w:pPr>
            <w:r>
              <w:rPr>
                <w:rFonts w:ascii="Arial" w:hAnsi="Arial" w:cs="Arial"/>
                <w:sz w:val="20"/>
                <w:szCs w:val="24"/>
              </w:rPr>
              <w:t>98.6  (87.7 – 99.9)</w:t>
            </w:r>
          </w:p>
        </w:tc>
        <w:tc>
          <w:tcPr>
            <w:tcW w:w="2959" w:type="dxa"/>
            <w:tcBorders>
              <w:top w:val="nil"/>
              <w:bottom w:val="nil"/>
            </w:tcBorders>
          </w:tcPr>
          <w:p w:rsidR="003333B6" w:rsidRDefault="003333B6" w:rsidP="00E81342">
            <w:pPr>
              <w:tabs>
                <w:tab w:val="decimal" w:pos="742"/>
              </w:tabs>
              <w:spacing w:before="60" w:after="60"/>
              <w:rPr>
                <w:rFonts w:ascii="Arial" w:hAnsi="Arial" w:cs="Arial"/>
                <w:sz w:val="20"/>
                <w:szCs w:val="24"/>
              </w:rPr>
            </w:pPr>
            <w:r>
              <w:rPr>
                <w:rFonts w:ascii="Arial" w:hAnsi="Arial" w:cs="Arial"/>
                <w:sz w:val="20"/>
                <w:szCs w:val="24"/>
              </w:rPr>
              <w:t>98.5  (93.1 – 99.8)</w:t>
            </w:r>
          </w:p>
        </w:tc>
      </w:tr>
      <w:tr w:rsidR="003333B6" w:rsidTr="00E81342">
        <w:trPr>
          <w:jc w:val="center"/>
        </w:trPr>
        <w:tc>
          <w:tcPr>
            <w:tcW w:w="3369" w:type="dxa"/>
            <w:tcBorders>
              <w:top w:val="nil"/>
            </w:tcBorders>
          </w:tcPr>
          <w:p w:rsidR="003333B6" w:rsidRDefault="003333B6" w:rsidP="00E81342">
            <w:pPr>
              <w:spacing w:before="60" w:after="60"/>
              <w:ind w:left="709"/>
              <w:rPr>
                <w:rFonts w:ascii="Arial" w:hAnsi="Arial" w:cs="Arial"/>
                <w:sz w:val="20"/>
                <w:szCs w:val="24"/>
              </w:rPr>
            </w:pPr>
            <w:r w:rsidRPr="00DA2435">
              <w:rPr>
                <w:rFonts w:ascii="Arial" w:hAnsi="Arial" w:cs="Arial"/>
                <w:sz w:val="20"/>
                <w:szCs w:val="24"/>
              </w:rPr>
              <w:t>Low prevalence</w:t>
            </w:r>
            <w:r>
              <w:rPr>
                <w:rFonts w:ascii="Arial" w:hAnsi="Arial" w:cs="Arial"/>
                <w:sz w:val="20"/>
                <w:szCs w:val="24"/>
              </w:rPr>
              <w:t xml:space="preserve"> settings</w:t>
            </w:r>
          </w:p>
        </w:tc>
        <w:tc>
          <w:tcPr>
            <w:tcW w:w="2958" w:type="dxa"/>
            <w:tcBorders>
              <w:top w:val="nil"/>
            </w:tcBorders>
          </w:tcPr>
          <w:p w:rsidR="003333B6" w:rsidRDefault="003333B6" w:rsidP="00E81342">
            <w:pPr>
              <w:tabs>
                <w:tab w:val="decimal" w:pos="742"/>
              </w:tabs>
              <w:spacing w:before="60" w:after="60"/>
              <w:rPr>
                <w:rFonts w:ascii="Arial" w:hAnsi="Arial" w:cs="Arial"/>
                <w:sz w:val="20"/>
                <w:szCs w:val="24"/>
              </w:rPr>
            </w:pPr>
            <w:r>
              <w:rPr>
                <w:rFonts w:ascii="Arial" w:hAnsi="Arial" w:cs="Arial"/>
                <w:sz w:val="20"/>
                <w:szCs w:val="24"/>
              </w:rPr>
              <w:t>88.5  (77.3 – 95.9)</w:t>
            </w:r>
          </w:p>
        </w:tc>
        <w:tc>
          <w:tcPr>
            <w:tcW w:w="2959" w:type="dxa"/>
            <w:tcBorders>
              <w:top w:val="nil"/>
            </w:tcBorders>
          </w:tcPr>
          <w:p w:rsidR="003333B6" w:rsidRDefault="003333B6" w:rsidP="00E81342">
            <w:pPr>
              <w:tabs>
                <w:tab w:val="decimal" w:pos="742"/>
              </w:tabs>
              <w:spacing w:before="60" w:after="60"/>
              <w:rPr>
                <w:rFonts w:ascii="Arial" w:hAnsi="Arial" w:cs="Arial"/>
                <w:sz w:val="20"/>
                <w:szCs w:val="24"/>
              </w:rPr>
            </w:pPr>
            <w:r>
              <w:rPr>
                <w:rFonts w:ascii="Arial" w:hAnsi="Arial" w:cs="Arial"/>
                <w:sz w:val="20"/>
                <w:szCs w:val="24"/>
              </w:rPr>
              <w:t>97.6  (95.5 – 99.1)</w:t>
            </w:r>
          </w:p>
        </w:tc>
      </w:tr>
    </w:tbl>
    <w:p w:rsidR="003333B6" w:rsidRPr="00FD0CBB" w:rsidRDefault="003333B6" w:rsidP="003333B6">
      <w:pPr>
        <w:spacing w:before="120" w:after="60" w:line="240" w:lineRule="auto"/>
        <w:ind w:left="426"/>
        <w:rPr>
          <w:rFonts w:ascii="Arial" w:hAnsi="Arial" w:cs="Arial"/>
          <w:i/>
          <w:sz w:val="20"/>
          <w:szCs w:val="20"/>
        </w:rPr>
      </w:pPr>
      <w:r w:rsidRPr="00FD0CBB">
        <w:rPr>
          <w:rFonts w:ascii="Arial" w:hAnsi="Arial" w:cs="Arial"/>
          <w:i/>
          <w:sz w:val="20"/>
          <w:szCs w:val="20"/>
        </w:rPr>
        <w:t>High prevalence settings: prevalence of &gt;1% e.g. injecting drug users, sex workers and prisoners</w:t>
      </w:r>
    </w:p>
    <w:p w:rsidR="003333B6" w:rsidRPr="00FD0CBB" w:rsidRDefault="003333B6" w:rsidP="003333B6">
      <w:pPr>
        <w:spacing w:before="120" w:after="60" w:line="240" w:lineRule="auto"/>
        <w:ind w:left="426"/>
        <w:rPr>
          <w:i/>
          <w:sz w:val="20"/>
          <w:szCs w:val="20"/>
        </w:rPr>
      </w:pPr>
      <w:r>
        <w:rPr>
          <w:rFonts w:ascii="Arial" w:hAnsi="Arial" w:cs="Arial"/>
          <w:i/>
          <w:sz w:val="20"/>
          <w:szCs w:val="20"/>
        </w:rPr>
        <w:t>L</w:t>
      </w:r>
      <w:r w:rsidRPr="00FD0CBB">
        <w:rPr>
          <w:rFonts w:ascii="Arial" w:hAnsi="Arial" w:cs="Arial"/>
          <w:i/>
          <w:sz w:val="20"/>
          <w:szCs w:val="20"/>
        </w:rPr>
        <w:t xml:space="preserve">ow prevalence settings: </w:t>
      </w:r>
      <w:r>
        <w:rPr>
          <w:rFonts w:ascii="Arial" w:hAnsi="Arial" w:cs="Arial"/>
          <w:i/>
          <w:sz w:val="20"/>
          <w:szCs w:val="20"/>
        </w:rPr>
        <w:t xml:space="preserve">prevalence of </w:t>
      </w:r>
      <w:r w:rsidRPr="00FD0CBB">
        <w:rPr>
          <w:rFonts w:ascii="Arial" w:hAnsi="Arial" w:cs="Arial"/>
          <w:i/>
          <w:sz w:val="20"/>
          <w:szCs w:val="20"/>
        </w:rPr>
        <w:t>≤1% e.g. outpatients in general clinics and the general population</w:t>
      </w:r>
    </w:p>
    <w:sectPr w:rsidR="003333B6" w:rsidRPr="00FD0CBB" w:rsidSect="008D561B">
      <w:type w:val="continuous"/>
      <w:pgSz w:w="11907" w:h="16839" w:code="9"/>
      <w:pgMar w:top="877" w:right="995" w:bottom="485" w:left="1074" w:header="720" w:footer="720" w:gutter="0"/>
      <w:cols w:space="331"/>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78F" w:rsidRDefault="008B078F" w:rsidP="00280EDD">
      <w:pPr>
        <w:spacing w:after="0" w:line="240" w:lineRule="auto"/>
      </w:pPr>
      <w:r>
        <w:separator/>
      </w:r>
    </w:p>
  </w:endnote>
  <w:endnote w:type="continuationSeparator" w:id="0">
    <w:p w:rsidR="008B078F" w:rsidRDefault="008B078F" w:rsidP="00280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illSans-Bold">
    <w:panose1 w:val="00000000000000000000"/>
    <w:charset w:val="00"/>
    <w:family w:val="roman"/>
    <w:notTrueType/>
    <w:pitch w:val="default"/>
    <w:sig w:usb0="00000003" w:usb1="00000000" w:usb2="00000000" w:usb3="00000000" w:csb0="00000001" w:csb1="00000000"/>
  </w:font>
  <w:font w:name="Shaker2Lancet-Bold">
    <w:altName w:val="Cambria"/>
    <w:panose1 w:val="00000000000000000000"/>
    <w:charset w:val="00"/>
    <w:family w:val="auto"/>
    <w:notTrueType/>
    <w:pitch w:val="default"/>
    <w:sig w:usb0="00000003" w:usb1="00000000" w:usb2="00000000" w:usb3="00000000" w:csb0="00000001" w:csb1="00000000"/>
  </w:font>
  <w:font w:name="ScalaLancetPro-Bold">
    <w:panose1 w:val="00000000000000000000"/>
    <w:charset w:val="00"/>
    <w:family w:val="auto"/>
    <w:notTrueType/>
    <w:pitch w:val="default"/>
    <w:sig w:usb0="00000003" w:usb1="00000000" w:usb2="00000000" w:usb3="00000000" w:csb0="00000001" w:csb1="00000000"/>
  </w:font>
  <w:font w:name="AGaramond-Bold">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ScalaLancetPro">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5574"/>
      <w:docPartObj>
        <w:docPartGallery w:val="Page Numbers (Bottom of Page)"/>
        <w:docPartUnique/>
      </w:docPartObj>
    </w:sdtPr>
    <w:sdtEndPr/>
    <w:sdtContent>
      <w:sdt>
        <w:sdtPr>
          <w:id w:val="13635575"/>
          <w:docPartObj>
            <w:docPartGallery w:val="Page Numbers (Top of Page)"/>
            <w:docPartUnique/>
          </w:docPartObj>
        </w:sdtPr>
        <w:sdtEndPr/>
        <w:sdtContent>
          <w:p w:rsidR="00981AA8" w:rsidRDefault="00981AA8" w:rsidP="00FD0CBB">
            <w:pPr>
              <w:pStyle w:val="Footer"/>
              <w:jc w:val="right"/>
            </w:pPr>
            <w:r>
              <w:t>Page</w:t>
            </w:r>
            <w:r w:rsidRPr="00F925A5">
              <w:t xml:space="preserve"> </w:t>
            </w:r>
            <w:r w:rsidR="00551364" w:rsidRPr="00F925A5">
              <w:rPr>
                <w:bCs/>
                <w:sz w:val="24"/>
                <w:szCs w:val="24"/>
              </w:rPr>
              <w:fldChar w:fldCharType="begin"/>
            </w:r>
            <w:r w:rsidRPr="00F925A5">
              <w:rPr>
                <w:bCs/>
              </w:rPr>
              <w:instrText xml:space="preserve"> PAGE </w:instrText>
            </w:r>
            <w:r w:rsidR="00551364" w:rsidRPr="00F925A5">
              <w:rPr>
                <w:bCs/>
                <w:sz w:val="24"/>
                <w:szCs w:val="24"/>
              </w:rPr>
              <w:fldChar w:fldCharType="separate"/>
            </w:r>
            <w:r w:rsidR="00473BD3">
              <w:rPr>
                <w:bCs/>
                <w:noProof/>
              </w:rPr>
              <w:t>1</w:t>
            </w:r>
            <w:r w:rsidR="00551364" w:rsidRPr="00F925A5">
              <w:rPr>
                <w:bCs/>
                <w:sz w:val="24"/>
                <w:szCs w:val="24"/>
              </w:rPr>
              <w:fldChar w:fldCharType="end"/>
            </w:r>
            <w:r w:rsidRPr="00F925A5">
              <w:t xml:space="preserve"> of </w:t>
            </w:r>
            <w:r w:rsidR="00551364" w:rsidRPr="00F925A5">
              <w:rPr>
                <w:bCs/>
                <w:sz w:val="24"/>
                <w:szCs w:val="24"/>
              </w:rPr>
              <w:fldChar w:fldCharType="begin"/>
            </w:r>
            <w:r w:rsidRPr="00F925A5">
              <w:rPr>
                <w:bCs/>
              </w:rPr>
              <w:instrText xml:space="preserve"> NUMPAGES  </w:instrText>
            </w:r>
            <w:r w:rsidR="00551364" w:rsidRPr="00F925A5">
              <w:rPr>
                <w:bCs/>
                <w:sz w:val="24"/>
                <w:szCs w:val="24"/>
              </w:rPr>
              <w:fldChar w:fldCharType="separate"/>
            </w:r>
            <w:r w:rsidR="00473BD3">
              <w:rPr>
                <w:bCs/>
                <w:noProof/>
              </w:rPr>
              <w:t>8</w:t>
            </w:r>
            <w:r w:rsidR="00551364" w:rsidRPr="00F925A5">
              <w:rPr>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73" w:rsidRDefault="006B63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66904"/>
      <w:docPartObj>
        <w:docPartGallery w:val="Page Numbers (Bottom of Page)"/>
        <w:docPartUnique/>
      </w:docPartObj>
    </w:sdtPr>
    <w:sdtEndPr/>
    <w:sdtContent>
      <w:sdt>
        <w:sdtPr>
          <w:id w:val="860082579"/>
          <w:docPartObj>
            <w:docPartGallery w:val="Page Numbers (Top of Page)"/>
            <w:docPartUnique/>
          </w:docPartObj>
        </w:sdtPr>
        <w:sdtEndPr/>
        <w:sdtContent>
          <w:p w:rsidR="006B6373" w:rsidRDefault="006B6373" w:rsidP="00FD0CBB">
            <w:pPr>
              <w:pStyle w:val="Footer"/>
              <w:jc w:val="right"/>
            </w:pPr>
            <w:r>
              <w:t>Page</w:t>
            </w:r>
            <w:r w:rsidRPr="00F925A5">
              <w:t xml:space="preserve"> </w:t>
            </w:r>
            <w:r w:rsidR="00551364" w:rsidRPr="00F925A5">
              <w:rPr>
                <w:bCs/>
                <w:sz w:val="24"/>
                <w:szCs w:val="24"/>
              </w:rPr>
              <w:fldChar w:fldCharType="begin"/>
            </w:r>
            <w:r w:rsidRPr="00F925A5">
              <w:rPr>
                <w:bCs/>
              </w:rPr>
              <w:instrText xml:space="preserve"> PAGE </w:instrText>
            </w:r>
            <w:r w:rsidR="00551364" w:rsidRPr="00F925A5">
              <w:rPr>
                <w:bCs/>
                <w:sz w:val="24"/>
                <w:szCs w:val="24"/>
              </w:rPr>
              <w:fldChar w:fldCharType="separate"/>
            </w:r>
            <w:r w:rsidR="00473BD3">
              <w:rPr>
                <w:bCs/>
                <w:noProof/>
              </w:rPr>
              <w:t>8</w:t>
            </w:r>
            <w:r w:rsidR="00551364" w:rsidRPr="00F925A5">
              <w:rPr>
                <w:bCs/>
                <w:sz w:val="24"/>
                <w:szCs w:val="24"/>
              </w:rPr>
              <w:fldChar w:fldCharType="end"/>
            </w:r>
            <w:r w:rsidRPr="00F925A5">
              <w:t xml:space="preserve"> of </w:t>
            </w:r>
            <w:r w:rsidR="00551364" w:rsidRPr="00F925A5">
              <w:rPr>
                <w:bCs/>
                <w:sz w:val="24"/>
                <w:szCs w:val="24"/>
              </w:rPr>
              <w:fldChar w:fldCharType="begin"/>
            </w:r>
            <w:r w:rsidRPr="00F925A5">
              <w:rPr>
                <w:bCs/>
              </w:rPr>
              <w:instrText xml:space="preserve"> NUMPAGES  </w:instrText>
            </w:r>
            <w:r w:rsidR="00551364" w:rsidRPr="00F925A5">
              <w:rPr>
                <w:bCs/>
                <w:sz w:val="24"/>
                <w:szCs w:val="24"/>
              </w:rPr>
              <w:fldChar w:fldCharType="separate"/>
            </w:r>
            <w:r w:rsidR="00473BD3">
              <w:rPr>
                <w:bCs/>
                <w:noProof/>
              </w:rPr>
              <w:t>8</w:t>
            </w:r>
            <w:r w:rsidR="00551364" w:rsidRPr="00F925A5">
              <w:rPr>
                <w:bCs/>
                <w:sz w:val="24"/>
                <w:szCs w:val="24"/>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73" w:rsidRDefault="006B6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78F" w:rsidRDefault="008B078F" w:rsidP="00280EDD">
      <w:pPr>
        <w:spacing w:after="0" w:line="240" w:lineRule="auto"/>
      </w:pPr>
      <w:r>
        <w:separator/>
      </w:r>
    </w:p>
  </w:footnote>
  <w:footnote w:type="continuationSeparator" w:id="0">
    <w:p w:rsidR="008B078F" w:rsidRDefault="008B078F" w:rsidP="00280E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73" w:rsidRDefault="006B63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73" w:rsidRDefault="006B63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73" w:rsidRDefault="006B63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75B0E"/>
    <w:multiLevelType w:val="hybridMultilevel"/>
    <w:tmpl w:val="C8EA4E78"/>
    <w:lvl w:ilvl="0" w:tplc="03AADCFC">
      <w:start w:val="1"/>
      <w:numFmt w:val="lowerLetter"/>
      <w:lvlText w:val="%1)"/>
      <w:lvlJc w:val="left"/>
      <w:pPr>
        <w:ind w:left="360" w:hanging="360"/>
      </w:pPr>
      <w:rPr>
        <w:rFonts w:hint="default"/>
      </w:rPr>
    </w:lvl>
    <w:lvl w:ilvl="1" w:tplc="0C090019">
      <w:start w:val="1"/>
      <w:numFmt w:val="lowerLetter"/>
      <w:lvlText w:val="%2."/>
      <w:lvlJc w:val="left"/>
      <w:pPr>
        <w:ind w:left="720" w:hanging="360"/>
      </w:pPr>
    </w:lvl>
    <w:lvl w:ilvl="2" w:tplc="0C09001B">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
    <w:nsid w:val="1F0003D8"/>
    <w:multiLevelType w:val="hybridMultilevel"/>
    <w:tmpl w:val="48D0B6CC"/>
    <w:lvl w:ilvl="0" w:tplc="03AADCFC">
      <w:start w:val="1"/>
      <w:numFmt w:val="lowerLetter"/>
      <w:lvlText w:val="%1)"/>
      <w:lvlJc w:val="left"/>
      <w:pPr>
        <w:ind w:left="360" w:hanging="360"/>
      </w:pPr>
      <w:rPr>
        <w:rFonts w:hint="default"/>
      </w:rPr>
    </w:lvl>
    <w:lvl w:ilvl="1" w:tplc="0C09001B">
      <w:start w:val="1"/>
      <w:numFmt w:val="lowerRoman"/>
      <w:lvlText w:val="%2."/>
      <w:lvlJc w:val="right"/>
      <w:pPr>
        <w:ind w:left="720" w:hanging="360"/>
      </w:pPr>
    </w:lvl>
    <w:lvl w:ilvl="2" w:tplc="0C09001B">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
    <w:nsid w:val="27A17F76"/>
    <w:multiLevelType w:val="hybridMultilevel"/>
    <w:tmpl w:val="7F5ED6AC"/>
    <w:lvl w:ilvl="0" w:tplc="0C090017">
      <w:start w:val="1"/>
      <w:numFmt w:val="lowerLetter"/>
      <w:lvlText w:val="%1)"/>
      <w:lvlJc w:val="left"/>
      <w:pPr>
        <w:ind w:left="1080" w:hanging="360"/>
      </w:pPr>
    </w:lvl>
    <w:lvl w:ilvl="1" w:tplc="0C09001B">
      <w:start w:val="1"/>
      <w:numFmt w:val="lowerRoman"/>
      <w:lvlText w:val="%2."/>
      <w:lvlJc w:val="righ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7EC47DB0"/>
    <w:multiLevelType w:val="hybridMultilevel"/>
    <w:tmpl w:val="3FECC2EE"/>
    <w:lvl w:ilvl="0" w:tplc="966EA31E">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7FD"/>
    <w:rsid w:val="00035529"/>
    <w:rsid w:val="00061298"/>
    <w:rsid w:val="000D2CD5"/>
    <w:rsid w:val="000E7767"/>
    <w:rsid w:val="001637E0"/>
    <w:rsid w:val="0023405B"/>
    <w:rsid w:val="00280EDD"/>
    <w:rsid w:val="00321574"/>
    <w:rsid w:val="003333B6"/>
    <w:rsid w:val="00391B5F"/>
    <w:rsid w:val="003B2F8C"/>
    <w:rsid w:val="0040422A"/>
    <w:rsid w:val="004112FE"/>
    <w:rsid w:val="004127FD"/>
    <w:rsid w:val="00463807"/>
    <w:rsid w:val="00473BD3"/>
    <w:rsid w:val="00551364"/>
    <w:rsid w:val="00570BF3"/>
    <w:rsid w:val="006258B7"/>
    <w:rsid w:val="006B6373"/>
    <w:rsid w:val="006B7FD5"/>
    <w:rsid w:val="006F4070"/>
    <w:rsid w:val="00755503"/>
    <w:rsid w:val="008A671A"/>
    <w:rsid w:val="008B078F"/>
    <w:rsid w:val="00970021"/>
    <w:rsid w:val="00972259"/>
    <w:rsid w:val="00981AA8"/>
    <w:rsid w:val="009B65B5"/>
    <w:rsid w:val="00A0329C"/>
    <w:rsid w:val="00A15BD6"/>
    <w:rsid w:val="00AA202C"/>
    <w:rsid w:val="00B26056"/>
    <w:rsid w:val="00B442C6"/>
    <w:rsid w:val="00CC50EF"/>
    <w:rsid w:val="00CD007D"/>
    <w:rsid w:val="00D106AB"/>
    <w:rsid w:val="00D60807"/>
    <w:rsid w:val="00D7252A"/>
    <w:rsid w:val="00D906EC"/>
    <w:rsid w:val="00F917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37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7FD"/>
    <w:pPr>
      <w:ind w:left="720"/>
      <w:contextualSpacing/>
    </w:pPr>
  </w:style>
  <w:style w:type="character" w:customStyle="1" w:styleId="Heading1Char">
    <w:name w:val="Heading 1 Char"/>
    <w:basedOn w:val="DefaultParagraphFont"/>
    <w:link w:val="Heading1"/>
    <w:uiPriority w:val="9"/>
    <w:rsid w:val="006B637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B6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373"/>
    <w:rPr>
      <w:rFonts w:ascii="Tahoma" w:eastAsiaTheme="minorEastAsia" w:hAnsi="Tahoma" w:cs="Tahoma"/>
      <w:sz w:val="16"/>
      <w:szCs w:val="16"/>
      <w:lang w:eastAsia="en-AU"/>
    </w:rPr>
  </w:style>
  <w:style w:type="paragraph" w:styleId="Header">
    <w:name w:val="header"/>
    <w:basedOn w:val="Normal"/>
    <w:link w:val="HeaderChar"/>
    <w:uiPriority w:val="99"/>
    <w:unhideWhenUsed/>
    <w:rsid w:val="006B6373"/>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6B6373"/>
  </w:style>
  <w:style w:type="paragraph" w:styleId="Footer">
    <w:name w:val="footer"/>
    <w:basedOn w:val="Normal"/>
    <w:link w:val="FooterChar"/>
    <w:uiPriority w:val="99"/>
    <w:unhideWhenUsed/>
    <w:rsid w:val="006B6373"/>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6B6373"/>
  </w:style>
  <w:style w:type="table" w:styleId="TableGrid">
    <w:name w:val="Table Grid"/>
    <w:basedOn w:val="TableNormal"/>
    <w:uiPriority w:val="59"/>
    <w:rsid w:val="00333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37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7FD"/>
    <w:pPr>
      <w:ind w:left="720"/>
      <w:contextualSpacing/>
    </w:pPr>
  </w:style>
  <w:style w:type="character" w:customStyle="1" w:styleId="Heading1Char">
    <w:name w:val="Heading 1 Char"/>
    <w:basedOn w:val="DefaultParagraphFont"/>
    <w:link w:val="Heading1"/>
    <w:uiPriority w:val="9"/>
    <w:rsid w:val="006B637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B6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373"/>
    <w:rPr>
      <w:rFonts w:ascii="Tahoma" w:eastAsiaTheme="minorEastAsia" w:hAnsi="Tahoma" w:cs="Tahoma"/>
      <w:sz w:val="16"/>
      <w:szCs w:val="16"/>
      <w:lang w:eastAsia="en-AU"/>
    </w:rPr>
  </w:style>
  <w:style w:type="paragraph" w:styleId="Header">
    <w:name w:val="header"/>
    <w:basedOn w:val="Normal"/>
    <w:link w:val="HeaderChar"/>
    <w:uiPriority w:val="99"/>
    <w:unhideWhenUsed/>
    <w:rsid w:val="006B6373"/>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6B6373"/>
  </w:style>
  <w:style w:type="paragraph" w:styleId="Footer">
    <w:name w:val="footer"/>
    <w:basedOn w:val="Normal"/>
    <w:link w:val="FooterChar"/>
    <w:uiPriority w:val="99"/>
    <w:unhideWhenUsed/>
    <w:rsid w:val="006B6373"/>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6B6373"/>
  </w:style>
  <w:style w:type="table" w:styleId="TableGrid">
    <w:name w:val="Table Grid"/>
    <w:basedOn w:val="TableNormal"/>
    <w:uiPriority w:val="59"/>
    <w:rsid w:val="00333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632744">
      <w:bodyDiv w:val="1"/>
      <w:marLeft w:val="0"/>
      <w:marRight w:val="0"/>
      <w:marTop w:val="0"/>
      <w:marBottom w:val="0"/>
      <w:divBdr>
        <w:top w:val="none" w:sz="0" w:space="0" w:color="auto"/>
        <w:left w:val="none" w:sz="0" w:space="0" w:color="auto"/>
        <w:bottom w:val="none" w:sz="0" w:space="0" w:color="auto"/>
        <w:right w:val="none" w:sz="0" w:space="0" w:color="auto"/>
      </w:divBdr>
    </w:div>
    <w:div w:id="1268655545">
      <w:bodyDiv w:val="1"/>
      <w:marLeft w:val="0"/>
      <w:marRight w:val="0"/>
      <w:marTop w:val="0"/>
      <w:marBottom w:val="0"/>
      <w:divBdr>
        <w:top w:val="none" w:sz="0" w:space="0" w:color="auto"/>
        <w:left w:val="none" w:sz="0" w:space="0" w:color="auto"/>
        <w:bottom w:val="none" w:sz="0" w:space="0" w:color="auto"/>
        <w:right w:val="none" w:sz="0" w:space="0" w:color="auto"/>
      </w:divBdr>
    </w:div>
    <w:div w:id="1360859813">
      <w:bodyDiv w:val="1"/>
      <w:marLeft w:val="0"/>
      <w:marRight w:val="0"/>
      <w:marTop w:val="0"/>
      <w:marBottom w:val="0"/>
      <w:divBdr>
        <w:top w:val="none" w:sz="0" w:space="0" w:color="auto"/>
        <w:left w:val="none" w:sz="0" w:space="0" w:color="auto"/>
        <w:bottom w:val="none" w:sz="0" w:space="0" w:color="auto"/>
        <w:right w:val="none" w:sz="0" w:space="0" w:color="auto"/>
      </w:divBdr>
    </w:div>
    <w:div w:id="196349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dc:creator>
  <cp:lastModifiedBy>Mohamed Sanu</cp:lastModifiedBy>
  <cp:revision>2</cp:revision>
  <cp:lastPrinted>2014-07-15T06:38:00Z</cp:lastPrinted>
  <dcterms:created xsi:type="dcterms:W3CDTF">2014-07-18T01:47:00Z</dcterms:created>
  <dcterms:modified xsi:type="dcterms:W3CDTF">2014-07-18T01:47:00Z</dcterms:modified>
</cp:coreProperties>
</file>