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59" w:tblpY="86"/>
        <w:tblW w:w="10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5528"/>
      </w:tblGrid>
      <w:tr w:rsidR="00D777BC" w:rsidRPr="008F0FC7" w:rsidTr="00A116E8">
        <w:tc>
          <w:tcPr>
            <w:tcW w:w="10206" w:type="dxa"/>
            <w:gridSpan w:val="2"/>
          </w:tcPr>
          <w:p w:rsidR="00D777BC" w:rsidRPr="00514F5E" w:rsidRDefault="008D609F" w:rsidP="00A116E8">
            <w:pPr>
              <w:jc w:val="right"/>
              <w:rPr>
                <w:rFonts w:ascii="CG Times" w:hAnsi="CG Times"/>
              </w:rPr>
            </w:pPr>
            <w:bookmarkStart w:id="0" w:name="_GoBack"/>
            <w:bookmarkEnd w:id="0"/>
            <w:r>
              <w:rPr>
                <w:rFonts w:ascii="Arial" w:hAnsi="Arial" w:cs="Arial"/>
                <w:sz w:val="22"/>
                <w:szCs w:val="22"/>
              </w:rPr>
              <w:t xml:space="preserve"> </w:t>
            </w:r>
            <w:r w:rsidR="00D777BC">
              <w:rPr>
                <w:rFonts w:ascii="Arial" w:hAnsi="Arial" w:cs="Arial"/>
                <w:sz w:val="22"/>
                <w:szCs w:val="22"/>
              </w:rPr>
              <w:br w:type="page"/>
            </w:r>
          </w:p>
          <w:p w:rsidR="00D777BC" w:rsidRPr="00514F5E" w:rsidRDefault="00D777BC" w:rsidP="00A116E8">
            <w:pPr>
              <w:jc w:val="right"/>
              <w:rPr>
                <w:rFonts w:ascii="Arial" w:hAnsi="Arial" w:cs="Arial"/>
                <w:b/>
                <w:i/>
                <w:sz w:val="28"/>
                <w:szCs w:val="28"/>
              </w:rPr>
            </w:pPr>
            <w:r w:rsidRPr="00514F5E">
              <w:rPr>
                <w:rFonts w:ascii="Arial" w:hAnsi="Arial" w:cs="Arial"/>
                <w:b/>
                <w:i/>
                <w:sz w:val="28"/>
                <w:szCs w:val="28"/>
              </w:rPr>
              <w:t>SCHOOL OF SURVEYING &amp; PLANNING</w:t>
            </w:r>
          </w:p>
          <w:p w:rsidR="00D777BC" w:rsidRPr="00514F5E" w:rsidRDefault="00D777BC" w:rsidP="00A116E8">
            <w:pPr>
              <w:rPr>
                <w:rFonts w:ascii="Arial" w:hAnsi="Arial" w:cs="Arial"/>
                <w:b/>
                <w:sz w:val="28"/>
                <w:szCs w:val="28"/>
              </w:rPr>
            </w:pPr>
            <w:r w:rsidRPr="00514F5E">
              <w:rPr>
                <w:rFonts w:ascii="Arial" w:hAnsi="Arial" w:cs="Arial"/>
                <w:b/>
                <w:sz w:val="28"/>
                <w:szCs w:val="28"/>
              </w:rPr>
              <w:t>UNDERGRADUATE LEVEL 5</w:t>
            </w:r>
          </w:p>
          <w:p w:rsidR="00D777BC" w:rsidRPr="00514F5E" w:rsidRDefault="00D777BC" w:rsidP="00A116E8">
            <w:pPr>
              <w:rPr>
                <w:rFonts w:ascii="Arial" w:hAnsi="Arial" w:cs="Arial"/>
                <w:b/>
                <w:sz w:val="28"/>
                <w:szCs w:val="28"/>
              </w:rPr>
            </w:pPr>
            <w:r w:rsidRPr="00514F5E">
              <w:rPr>
                <w:rFonts w:ascii="Arial" w:hAnsi="Arial" w:cs="Arial"/>
                <w:b/>
                <w:sz w:val="28"/>
                <w:szCs w:val="28"/>
              </w:rPr>
              <w:t>ASSESSED COURSEWORK – ACADEMIC YEAR 201</w:t>
            </w:r>
            <w:r>
              <w:rPr>
                <w:rFonts w:ascii="Arial" w:hAnsi="Arial" w:cs="Arial"/>
                <w:b/>
                <w:sz w:val="28"/>
                <w:szCs w:val="28"/>
              </w:rPr>
              <w:t>2</w:t>
            </w:r>
            <w:r w:rsidRPr="00514F5E">
              <w:rPr>
                <w:rFonts w:ascii="Arial" w:hAnsi="Arial" w:cs="Arial"/>
                <w:b/>
                <w:sz w:val="28"/>
                <w:szCs w:val="28"/>
              </w:rPr>
              <w:t>/201</w:t>
            </w:r>
            <w:r>
              <w:rPr>
                <w:rFonts w:ascii="Arial" w:hAnsi="Arial" w:cs="Arial"/>
                <w:b/>
                <w:sz w:val="28"/>
                <w:szCs w:val="28"/>
              </w:rPr>
              <w:t>3</w:t>
            </w:r>
          </w:p>
        </w:tc>
      </w:tr>
      <w:tr w:rsidR="00D777BC" w:rsidRPr="008F0FC7" w:rsidTr="00A116E8">
        <w:tc>
          <w:tcPr>
            <w:tcW w:w="4678" w:type="dxa"/>
            <w:shd w:val="clear" w:color="auto" w:fill="D9D9D9"/>
          </w:tcPr>
          <w:p w:rsidR="00D777BC" w:rsidRPr="00F4611D" w:rsidRDefault="00D777BC" w:rsidP="00A116E8">
            <w:pPr>
              <w:rPr>
                <w:rFonts w:ascii="Arial" w:hAnsi="Arial" w:cs="Arial"/>
                <w:b/>
                <w:sz w:val="24"/>
                <w:szCs w:val="24"/>
              </w:rPr>
            </w:pPr>
            <w:r>
              <w:rPr>
                <w:rFonts w:ascii="Arial" w:hAnsi="Arial" w:cs="Arial"/>
                <w:b/>
                <w:sz w:val="24"/>
                <w:szCs w:val="24"/>
              </w:rPr>
              <w:t>LEVEL:</w:t>
            </w:r>
          </w:p>
        </w:tc>
        <w:tc>
          <w:tcPr>
            <w:tcW w:w="5528" w:type="dxa"/>
          </w:tcPr>
          <w:p w:rsidR="00D777BC" w:rsidRPr="00514F5E" w:rsidRDefault="00D777BC" w:rsidP="00A116E8">
            <w:pPr>
              <w:rPr>
                <w:rFonts w:ascii="Arial" w:hAnsi="Arial" w:cs="Arial"/>
                <w:b/>
                <w:sz w:val="24"/>
                <w:szCs w:val="24"/>
              </w:rPr>
            </w:pPr>
            <w:r w:rsidRPr="00514F5E">
              <w:rPr>
                <w:rFonts w:ascii="Arial" w:hAnsi="Arial" w:cs="Arial"/>
                <w:b/>
                <w:sz w:val="24"/>
                <w:szCs w:val="24"/>
              </w:rPr>
              <w:t>5</w:t>
            </w:r>
          </w:p>
        </w:tc>
      </w:tr>
      <w:tr w:rsidR="00D777BC" w:rsidRPr="008F0FC7" w:rsidTr="00A116E8">
        <w:tc>
          <w:tcPr>
            <w:tcW w:w="4678" w:type="dxa"/>
            <w:shd w:val="clear" w:color="auto" w:fill="D9D9D9"/>
          </w:tcPr>
          <w:p w:rsidR="00D777BC" w:rsidRPr="00F4611D" w:rsidRDefault="00D777BC" w:rsidP="00A116E8">
            <w:pPr>
              <w:rPr>
                <w:rFonts w:ascii="Arial" w:hAnsi="Arial" w:cs="Arial"/>
                <w:b/>
                <w:sz w:val="24"/>
                <w:szCs w:val="24"/>
              </w:rPr>
            </w:pPr>
            <w:r w:rsidRPr="00F4611D">
              <w:rPr>
                <w:rFonts w:ascii="Arial" w:hAnsi="Arial" w:cs="Arial"/>
                <w:b/>
                <w:sz w:val="24"/>
                <w:szCs w:val="24"/>
              </w:rPr>
              <w:t xml:space="preserve">MODULE CODE: </w:t>
            </w:r>
          </w:p>
          <w:p w:rsidR="00D777BC" w:rsidRPr="00F4611D" w:rsidRDefault="00D777BC" w:rsidP="00A116E8">
            <w:pPr>
              <w:rPr>
                <w:rFonts w:ascii="Arial" w:hAnsi="Arial" w:cs="Arial"/>
                <w:b/>
                <w:sz w:val="24"/>
                <w:szCs w:val="24"/>
              </w:rPr>
            </w:pPr>
          </w:p>
        </w:tc>
        <w:tc>
          <w:tcPr>
            <w:tcW w:w="5528" w:type="dxa"/>
          </w:tcPr>
          <w:p w:rsidR="00D777BC" w:rsidRPr="00514F5E" w:rsidRDefault="00F56E5F" w:rsidP="00F56E5F">
            <w:pPr>
              <w:rPr>
                <w:rFonts w:ascii="Arial" w:hAnsi="Arial" w:cs="Arial"/>
                <w:b/>
                <w:sz w:val="24"/>
                <w:szCs w:val="24"/>
              </w:rPr>
            </w:pPr>
            <w:r>
              <w:rPr>
                <w:rFonts w:ascii="Arial" w:hAnsi="Arial" w:cs="Arial"/>
                <w:b/>
                <w:sz w:val="24"/>
                <w:szCs w:val="24"/>
              </w:rPr>
              <w:t>SV5109</w:t>
            </w:r>
          </w:p>
        </w:tc>
      </w:tr>
      <w:tr w:rsidR="00D777BC" w:rsidRPr="008F0FC7" w:rsidTr="00A116E8">
        <w:tc>
          <w:tcPr>
            <w:tcW w:w="4678" w:type="dxa"/>
            <w:shd w:val="clear" w:color="auto" w:fill="D9D9D9"/>
          </w:tcPr>
          <w:p w:rsidR="00D777BC" w:rsidRDefault="00D777BC" w:rsidP="00A116E8">
            <w:pPr>
              <w:rPr>
                <w:rFonts w:ascii="Arial" w:hAnsi="Arial" w:cs="Arial"/>
                <w:b/>
                <w:sz w:val="24"/>
                <w:szCs w:val="24"/>
              </w:rPr>
            </w:pPr>
            <w:r>
              <w:rPr>
                <w:rFonts w:ascii="Arial" w:hAnsi="Arial" w:cs="Arial"/>
                <w:b/>
                <w:sz w:val="24"/>
                <w:szCs w:val="24"/>
              </w:rPr>
              <w:t>MODULE TITLE:</w:t>
            </w:r>
          </w:p>
          <w:p w:rsidR="00D777BC" w:rsidRPr="00F4611D" w:rsidRDefault="00D777BC" w:rsidP="00A116E8">
            <w:pPr>
              <w:rPr>
                <w:rFonts w:ascii="Arial" w:hAnsi="Arial" w:cs="Arial"/>
                <w:b/>
                <w:sz w:val="24"/>
                <w:szCs w:val="24"/>
              </w:rPr>
            </w:pPr>
          </w:p>
        </w:tc>
        <w:tc>
          <w:tcPr>
            <w:tcW w:w="5528" w:type="dxa"/>
          </w:tcPr>
          <w:p w:rsidR="00D777BC" w:rsidRPr="00514F5E" w:rsidRDefault="003B17B6" w:rsidP="00F56E5F">
            <w:pPr>
              <w:rPr>
                <w:rFonts w:ascii="Arial" w:hAnsi="Arial" w:cs="Arial"/>
                <w:b/>
                <w:sz w:val="24"/>
                <w:szCs w:val="24"/>
              </w:rPr>
            </w:pPr>
            <w:r>
              <w:rPr>
                <w:rFonts w:ascii="Arial" w:hAnsi="Arial" w:cs="Arial"/>
                <w:b/>
                <w:sz w:val="24"/>
                <w:szCs w:val="24"/>
              </w:rPr>
              <w:t>HOUSING ADMINISTRATION AND PROPERTY MANAGEMENT</w:t>
            </w:r>
          </w:p>
        </w:tc>
      </w:tr>
      <w:tr w:rsidR="00D777BC" w:rsidRPr="008F0FC7" w:rsidTr="00A116E8">
        <w:tc>
          <w:tcPr>
            <w:tcW w:w="4678" w:type="dxa"/>
            <w:shd w:val="clear" w:color="auto" w:fill="D9D9D9"/>
          </w:tcPr>
          <w:p w:rsidR="00D777BC" w:rsidRDefault="00D777BC" w:rsidP="00A116E8">
            <w:pPr>
              <w:rPr>
                <w:rFonts w:ascii="Arial" w:hAnsi="Arial" w:cs="Arial"/>
                <w:b/>
                <w:sz w:val="24"/>
                <w:szCs w:val="24"/>
              </w:rPr>
            </w:pPr>
            <w:r>
              <w:rPr>
                <w:rFonts w:ascii="Arial" w:hAnsi="Arial" w:cs="Arial"/>
                <w:b/>
                <w:sz w:val="24"/>
                <w:szCs w:val="24"/>
              </w:rPr>
              <w:t>DATE OF ISSUE:</w:t>
            </w:r>
          </w:p>
        </w:tc>
        <w:tc>
          <w:tcPr>
            <w:tcW w:w="5528" w:type="dxa"/>
          </w:tcPr>
          <w:p w:rsidR="00D777BC" w:rsidRPr="00514F5E" w:rsidRDefault="00D777BC" w:rsidP="00A116E8">
            <w:pPr>
              <w:rPr>
                <w:rFonts w:ascii="Arial" w:hAnsi="Arial" w:cs="Arial"/>
                <w:b/>
                <w:sz w:val="24"/>
                <w:szCs w:val="24"/>
              </w:rPr>
            </w:pPr>
            <w:r>
              <w:rPr>
                <w:rFonts w:ascii="Arial" w:hAnsi="Arial" w:cs="Arial"/>
                <w:b/>
                <w:sz w:val="24"/>
                <w:szCs w:val="24"/>
              </w:rPr>
              <w:t>2</w:t>
            </w:r>
            <w:r w:rsidRPr="008C2AB9">
              <w:rPr>
                <w:rFonts w:ascii="Arial" w:hAnsi="Arial" w:cs="Arial"/>
                <w:b/>
                <w:sz w:val="24"/>
                <w:szCs w:val="24"/>
                <w:vertAlign w:val="superscript"/>
              </w:rPr>
              <w:t>nd</w:t>
            </w:r>
            <w:r>
              <w:rPr>
                <w:rFonts w:ascii="Arial" w:hAnsi="Arial" w:cs="Arial"/>
                <w:b/>
                <w:sz w:val="24"/>
                <w:szCs w:val="24"/>
              </w:rPr>
              <w:t xml:space="preserve"> </w:t>
            </w:r>
            <w:r w:rsidRPr="00514F5E">
              <w:rPr>
                <w:rFonts w:ascii="Arial" w:hAnsi="Arial" w:cs="Arial"/>
                <w:b/>
                <w:sz w:val="24"/>
                <w:szCs w:val="24"/>
              </w:rPr>
              <w:t xml:space="preserve"> October 201</w:t>
            </w:r>
            <w:r>
              <w:rPr>
                <w:rFonts w:ascii="Arial" w:hAnsi="Arial" w:cs="Arial"/>
                <w:b/>
                <w:sz w:val="24"/>
                <w:szCs w:val="24"/>
              </w:rPr>
              <w:t>2</w:t>
            </w:r>
          </w:p>
        </w:tc>
      </w:tr>
      <w:tr w:rsidR="00D777BC" w:rsidRPr="008F0FC7" w:rsidTr="00A116E8">
        <w:tc>
          <w:tcPr>
            <w:tcW w:w="4678" w:type="dxa"/>
            <w:shd w:val="clear" w:color="auto" w:fill="D9D9D9"/>
          </w:tcPr>
          <w:p w:rsidR="00D777BC" w:rsidRDefault="00D777BC" w:rsidP="00A116E8">
            <w:pPr>
              <w:rPr>
                <w:rFonts w:ascii="Arial" w:hAnsi="Arial" w:cs="Arial"/>
                <w:b/>
                <w:sz w:val="24"/>
                <w:szCs w:val="24"/>
              </w:rPr>
            </w:pPr>
            <w:r>
              <w:rPr>
                <w:rFonts w:ascii="Arial" w:hAnsi="Arial" w:cs="Arial"/>
                <w:b/>
                <w:sz w:val="24"/>
                <w:szCs w:val="24"/>
              </w:rPr>
              <w:t>WORK SET BY:</w:t>
            </w:r>
          </w:p>
          <w:p w:rsidR="00D777BC" w:rsidRDefault="00D777BC" w:rsidP="00A116E8">
            <w:pPr>
              <w:rPr>
                <w:rFonts w:ascii="Arial" w:hAnsi="Arial" w:cs="Arial"/>
                <w:b/>
                <w:sz w:val="24"/>
                <w:szCs w:val="24"/>
              </w:rPr>
            </w:pPr>
            <w:r>
              <w:rPr>
                <w:rFonts w:ascii="Arial" w:hAnsi="Arial" w:cs="Arial"/>
                <w:b/>
                <w:sz w:val="24"/>
                <w:szCs w:val="24"/>
              </w:rPr>
              <w:t xml:space="preserve"> </w:t>
            </w:r>
          </w:p>
          <w:p w:rsidR="00D777BC" w:rsidRDefault="00D777BC" w:rsidP="00A116E8">
            <w:pPr>
              <w:rPr>
                <w:rFonts w:ascii="Arial" w:hAnsi="Arial" w:cs="Arial"/>
                <w:b/>
                <w:sz w:val="24"/>
                <w:szCs w:val="24"/>
              </w:rPr>
            </w:pPr>
            <w:r>
              <w:rPr>
                <w:rFonts w:ascii="Arial" w:hAnsi="Arial" w:cs="Arial"/>
                <w:b/>
                <w:sz w:val="24"/>
                <w:szCs w:val="24"/>
              </w:rPr>
              <w:t>Contact email details:</w:t>
            </w:r>
          </w:p>
        </w:tc>
        <w:tc>
          <w:tcPr>
            <w:tcW w:w="5528" w:type="dxa"/>
          </w:tcPr>
          <w:p w:rsidR="00D777BC" w:rsidRPr="00514F5E" w:rsidRDefault="00D777BC" w:rsidP="00A116E8">
            <w:pPr>
              <w:rPr>
                <w:rFonts w:ascii="Arial" w:hAnsi="Arial" w:cs="Arial"/>
                <w:b/>
                <w:sz w:val="24"/>
                <w:szCs w:val="24"/>
              </w:rPr>
            </w:pPr>
            <w:r w:rsidRPr="00514F5E">
              <w:rPr>
                <w:rFonts w:ascii="Arial" w:hAnsi="Arial" w:cs="Arial"/>
                <w:b/>
                <w:sz w:val="24"/>
                <w:szCs w:val="24"/>
              </w:rPr>
              <w:t xml:space="preserve">Professor Sarah </w:t>
            </w:r>
            <w:proofErr w:type="spellStart"/>
            <w:r w:rsidRPr="00514F5E">
              <w:rPr>
                <w:rFonts w:ascii="Arial" w:hAnsi="Arial" w:cs="Arial"/>
                <w:b/>
                <w:sz w:val="24"/>
                <w:szCs w:val="24"/>
              </w:rPr>
              <w:t>Sayce</w:t>
            </w:r>
            <w:proofErr w:type="spellEnd"/>
            <w:r w:rsidRPr="00514F5E">
              <w:rPr>
                <w:rFonts w:ascii="Arial" w:hAnsi="Arial" w:cs="Arial"/>
                <w:b/>
                <w:sz w:val="24"/>
                <w:szCs w:val="24"/>
              </w:rPr>
              <w:t xml:space="preserve"> </w:t>
            </w: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r w:rsidRPr="00514F5E">
              <w:rPr>
                <w:rFonts w:ascii="Arial" w:hAnsi="Arial" w:cs="Arial"/>
                <w:b/>
                <w:sz w:val="24"/>
                <w:szCs w:val="24"/>
              </w:rPr>
              <w:t>s.sayce@kingston.ac.uk</w:t>
            </w:r>
          </w:p>
        </w:tc>
      </w:tr>
      <w:tr w:rsidR="00D777BC" w:rsidRPr="008F0FC7" w:rsidTr="00A116E8">
        <w:tc>
          <w:tcPr>
            <w:tcW w:w="4678" w:type="dxa"/>
            <w:shd w:val="clear" w:color="auto" w:fill="D9D9D9"/>
          </w:tcPr>
          <w:p w:rsidR="00D777BC" w:rsidRPr="00F4611D" w:rsidRDefault="00D777BC" w:rsidP="00A116E8">
            <w:pPr>
              <w:rPr>
                <w:rFonts w:ascii="Arial" w:hAnsi="Arial" w:cs="Arial"/>
                <w:b/>
                <w:sz w:val="24"/>
                <w:szCs w:val="24"/>
              </w:rPr>
            </w:pPr>
            <w:r>
              <w:rPr>
                <w:rFonts w:ascii="Arial" w:hAnsi="Arial" w:cs="Arial"/>
                <w:b/>
                <w:sz w:val="24"/>
                <w:szCs w:val="24"/>
              </w:rPr>
              <w:t>NORMAL SUBMISSION DEADLINE:</w:t>
            </w:r>
          </w:p>
        </w:tc>
        <w:tc>
          <w:tcPr>
            <w:tcW w:w="5528" w:type="dxa"/>
          </w:tcPr>
          <w:p w:rsidR="00D777BC" w:rsidRPr="00514F5E" w:rsidRDefault="007B3B0E" w:rsidP="008D609F">
            <w:pPr>
              <w:rPr>
                <w:rFonts w:ascii="Arial" w:hAnsi="Arial" w:cs="Arial"/>
                <w:b/>
                <w:sz w:val="24"/>
                <w:szCs w:val="24"/>
              </w:rPr>
            </w:pPr>
            <w:r>
              <w:rPr>
                <w:rFonts w:ascii="Arial" w:hAnsi="Arial" w:cs="Arial"/>
                <w:b/>
                <w:sz w:val="24"/>
                <w:szCs w:val="24"/>
              </w:rPr>
              <w:t>Formal submission Individual and group work)</w:t>
            </w:r>
            <w:r w:rsidR="00D777BC">
              <w:rPr>
                <w:rFonts w:ascii="Arial" w:hAnsi="Arial" w:cs="Arial"/>
                <w:b/>
                <w:sz w:val="24"/>
                <w:szCs w:val="24"/>
              </w:rPr>
              <w:t xml:space="preserve">: </w:t>
            </w:r>
            <w:r w:rsidR="00D777BC" w:rsidRPr="00500341">
              <w:rPr>
                <w:rFonts w:ascii="Arial" w:hAnsi="Arial" w:cs="Arial"/>
                <w:b/>
                <w:sz w:val="24"/>
                <w:szCs w:val="24"/>
                <w:highlight w:val="yellow"/>
              </w:rPr>
              <w:t>2</w:t>
            </w:r>
            <w:r w:rsidR="008D609F" w:rsidRPr="00500341">
              <w:rPr>
                <w:rFonts w:ascii="Arial" w:hAnsi="Arial" w:cs="Arial"/>
                <w:b/>
                <w:sz w:val="24"/>
                <w:szCs w:val="24"/>
                <w:highlight w:val="yellow"/>
              </w:rPr>
              <w:t>1</w:t>
            </w:r>
            <w:r w:rsidR="00D777BC" w:rsidRPr="00500341">
              <w:rPr>
                <w:rFonts w:ascii="Arial" w:hAnsi="Arial" w:cs="Arial"/>
                <w:b/>
                <w:sz w:val="24"/>
                <w:szCs w:val="24"/>
                <w:highlight w:val="yellow"/>
                <w:vertAlign w:val="superscript"/>
              </w:rPr>
              <w:t>th</w:t>
            </w:r>
            <w:r w:rsidR="00D777BC" w:rsidRPr="00500341">
              <w:rPr>
                <w:rFonts w:ascii="Arial" w:hAnsi="Arial" w:cs="Arial"/>
                <w:b/>
                <w:sz w:val="24"/>
                <w:szCs w:val="24"/>
                <w:highlight w:val="yellow"/>
              </w:rPr>
              <w:t xml:space="preserve"> March 2013</w:t>
            </w:r>
          </w:p>
        </w:tc>
      </w:tr>
      <w:tr w:rsidR="00D777BC" w:rsidRPr="008F0FC7" w:rsidTr="00A116E8">
        <w:tc>
          <w:tcPr>
            <w:tcW w:w="10206" w:type="dxa"/>
            <w:gridSpan w:val="2"/>
          </w:tcPr>
          <w:p w:rsidR="00D777BC" w:rsidRPr="00514F5E" w:rsidRDefault="00D777BC" w:rsidP="00A116E8">
            <w:pPr>
              <w:pBdr>
                <w:top w:val="single" w:sz="12" w:space="1" w:color="auto"/>
                <w:left w:val="single" w:sz="12" w:space="4" w:color="auto"/>
                <w:bottom w:val="single" w:sz="12" w:space="1" w:color="auto"/>
                <w:right w:val="single" w:sz="12" w:space="4" w:color="auto"/>
              </w:pBdr>
              <w:spacing w:after="120"/>
              <w:jc w:val="both"/>
              <w:rPr>
                <w:rFonts w:ascii="Arial" w:hAnsi="Arial" w:cs="Arial"/>
                <w:b/>
                <w:i/>
                <w:sz w:val="24"/>
                <w:szCs w:val="24"/>
              </w:rPr>
            </w:pPr>
            <w:r w:rsidRPr="00514F5E">
              <w:rPr>
                <w:rFonts w:ascii="Arial" w:hAnsi="Arial" w:cs="Arial"/>
                <w:b/>
                <w:i/>
                <w:sz w:val="24"/>
                <w:szCs w:val="24"/>
              </w:rPr>
              <w:t xml:space="preserve">All assignments must be posted through the letterbox under School of Surveying &amp; Planning Counter at </w:t>
            </w:r>
            <w:proofErr w:type="spellStart"/>
            <w:r w:rsidRPr="00514F5E">
              <w:rPr>
                <w:rFonts w:ascii="Arial" w:hAnsi="Arial" w:cs="Arial"/>
                <w:b/>
                <w:i/>
                <w:sz w:val="24"/>
                <w:szCs w:val="24"/>
              </w:rPr>
              <w:t>Penrhyn</w:t>
            </w:r>
            <w:proofErr w:type="spellEnd"/>
            <w:r w:rsidRPr="00514F5E">
              <w:rPr>
                <w:rFonts w:ascii="Arial" w:hAnsi="Arial" w:cs="Arial"/>
                <w:b/>
                <w:i/>
                <w:sz w:val="24"/>
                <w:szCs w:val="24"/>
              </w:rPr>
              <w:t xml:space="preserve"> Road by the due date and time using the Undergraduate Assignment submission sheet, which must be completed and attached to the front .</w:t>
            </w:r>
          </w:p>
          <w:p w:rsidR="00D777BC" w:rsidRPr="00514F5E" w:rsidRDefault="00D777BC" w:rsidP="00A116E8">
            <w:pPr>
              <w:pBdr>
                <w:top w:val="single" w:sz="12" w:space="1" w:color="auto"/>
                <w:left w:val="single" w:sz="12" w:space="4" w:color="auto"/>
                <w:bottom w:val="single" w:sz="12" w:space="1" w:color="auto"/>
                <w:right w:val="single" w:sz="12" w:space="4" w:color="auto"/>
              </w:pBdr>
              <w:spacing w:after="120"/>
              <w:jc w:val="both"/>
              <w:rPr>
                <w:rFonts w:ascii="Arial" w:hAnsi="Arial" w:cs="Arial"/>
                <w:b/>
                <w:i/>
                <w:sz w:val="24"/>
                <w:szCs w:val="24"/>
              </w:rPr>
            </w:pPr>
            <w:r w:rsidRPr="00514F5E">
              <w:rPr>
                <w:rFonts w:ascii="Arial" w:hAnsi="Arial" w:cs="Arial"/>
                <w:b/>
                <w:i/>
                <w:sz w:val="24"/>
                <w:szCs w:val="24"/>
              </w:rPr>
              <w:t xml:space="preserve">You can hand in coursework within a 1 week period after the original hand in deadline identified on this assignment but these will be stamped ‘LATE’ and you can only receive a mark of between 0% and 40%. </w:t>
            </w:r>
            <w:r w:rsidRPr="00514F5E">
              <w:rPr>
                <w:rFonts w:ascii="Arial" w:hAnsi="Arial" w:cs="Arial"/>
                <w:b/>
                <w:i/>
                <w:sz w:val="24"/>
                <w:szCs w:val="24"/>
                <w:u w:val="single"/>
              </w:rPr>
              <w:t>After this time any coursework received will be marked as a non-submission and will receive 0%</w:t>
            </w:r>
          </w:p>
          <w:p w:rsidR="00D777BC" w:rsidRPr="00514F5E" w:rsidRDefault="00D777BC" w:rsidP="00A116E8">
            <w:pPr>
              <w:pBdr>
                <w:top w:val="single" w:sz="12" w:space="1" w:color="auto"/>
                <w:left w:val="single" w:sz="12" w:space="4" w:color="auto"/>
                <w:bottom w:val="single" w:sz="12" w:space="1" w:color="auto"/>
                <w:right w:val="single" w:sz="12" w:space="4" w:color="auto"/>
              </w:pBdr>
              <w:spacing w:after="120"/>
              <w:jc w:val="both"/>
              <w:rPr>
                <w:rFonts w:ascii="Arial" w:hAnsi="Arial" w:cs="Arial"/>
                <w:b/>
                <w:i/>
                <w:sz w:val="24"/>
                <w:szCs w:val="24"/>
              </w:rPr>
            </w:pPr>
            <w:r w:rsidRPr="00514F5E">
              <w:rPr>
                <w:rFonts w:ascii="Arial" w:hAnsi="Arial" w:cs="Arial"/>
                <w:b/>
                <w:i/>
                <w:sz w:val="24"/>
                <w:szCs w:val="24"/>
              </w:rPr>
              <w:t>Any change to this instru</w:t>
            </w:r>
            <w:r w:rsidR="001D6C54">
              <w:rPr>
                <w:rFonts w:ascii="Arial" w:hAnsi="Arial" w:cs="Arial"/>
                <w:b/>
                <w:i/>
                <w:sz w:val="24"/>
                <w:szCs w:val="24"/>
              </w:rPr>
              <w:t xml:space="preserve">ction will be advised via </w:t>
            </w:r>
            <w:proofErr w:type="spellStart"/>
            <w:r w:rsidR="001D6C54">
              <w:rPr>
                <w:rFonts w:ascii="Arial" w:hAnsi="Arial" w:cs="Arial"/>
                <w:b/>
                <w:i/>
                <w:sz w:val="24"/>
                <w:szCs w:val="24"/>
              </w:rPr>
              <w:t>StudyS</w:t>
            </w:r>
            <w:r w:rsidRPr="00514F5E">
              <w:rPr>
                <w:rFonts w:ascii="Arial" w:hAnsi="Arial" w:cs="Arial"/>
                <w:b/>
                <w:i/>
                <w:sz w:val="24"/>
                <w:szCs w:val="24"/>
              </w:rPr>
              <w:t>pace</w:t>
            </w:r>
            <w:proofErr w:type="spellEnd"/>
            <w:r w:rsidRPr="00514F5E">
              <w:rPr>
                <w:rFonts w:ascii="Arial" w:hAnsi="Arial" w:cs="Arial"/>
                <w:b/>
                <w:i/>
                <w:sz w:val="24"/>
                <w:szCs w:val="24"/>
              </w:rPr>
              <w:t xml:space="preserve">. </w:t>
            </w:r>
          </w:p>
          <w:p w:rsidR="00D777BC" w:rsidRPr="00514F5E" w:rsidRDefault="00D777BC" w:rsidP="00A116E8">
            <w:pPr>
              <w:pBdr>
                <w:top w:val="single" w:sz="12" w:space="1" w:color="auto"/>
                <w:left w:val="single" w:sz="12" w:space="4" w:color="auto"/>
                <w:bottom w:val="single" w:sz="12" w:space="1" w:color="auto"/>
                <w:right w:val="single" w:sz="12" w:space="4" w:color="auto"/>
              </w:pBdr>
              <w:rPr>
                <w:rFonts w:ascii="Arial" w:hAnsi="Arial" w:cs="Arial"/>
                <w:b/>
                <w:sz w:val="24"/>
                <w:szCs w:val="24"/>
              </w:rPr>
            </w:pPr>
            <w:r w:rsidRPr="00514F5E">
              <w:rPr>
                <w:rFonts w:ascii="Arial" w:hAnsi="Arial" w:cs="Arial"/>
                <w:b/>
                <w:i/>
                <w:sz w:val="24"/>
                <w:szCs w:val="24"/>
              </w:rPr>
              <w:t>PLEASE NOTE THAT NO WORK IS ACCEPTED BY EMAIL OR BY FAX.</w:t>
            </w:r>
          </w:p>
        </w:tc>
      </w:tr>
      <w:tr w:rsidR="00D777BC" w:rsidRPr="008F0FC7" w:rsidTr="00A116E8">
        <w:tc>
          <w:tcPr>
            <w:tcW w:w="4678" w:type="dxa"/>
            <w:shd w:val="clear" w:color="auto" w:fill="D9D9D9"/>
          </w:tcPr>
          <w:p w:rsidR="00D777BC" w:rsidRPr="00F4611D" w:rsidRDefault="00D777BC" w:rsidP="00A116E8">
            <w:pPr>
              <w:rPr>
                <w:rFonts w:ascii="Arial" w:hAnsi="Arial" w:cs="Arial"/>
                <w:b/>
                <w:sz w:val="24"/>
                <w:szCs w:val="24"/>
              </w:rPr>
            </w:pPr>
            <w:r>
              <w:rPr>
                <w:rFonts w:ascii="Arial" w:hAnsi="Arial" w:cs="Arial"/>
                <w:b/>
                <w:sz w:val="24"/>
                <w:szCs w:val="24"/>
              </w:rPr>
              <w:t>LATE SUBMISSION DEADLINE:</w:t>
            </w:r>
          </w:p>
        </w:tc>
        <w:tc>
          <w:tcPr>
            <w:tcW w:w="5528" w:type="dxa"/>
          </w:tcPr>
          <w:p w:rsidR="00D777BC" w:rsidRPr="00514F5E" w:rsidRDefault="00634C55" w:rsidP="00325CDF">
            <w:pPr>
              <w:rPr>
                <w:rFonts w:ascii="Arial" w:hAnsi="Arial" w:cs="Arial"/>
                <w:b/>
                <w:sz w:val="24"/>
                <w:szCs w:val="24"/>
              </w:rPr>
            </w:pPr>
            <w:r>
              <w:rPr>
                <w:rFonts w:ascii="Arial" w:hAnsi="Arial" w:cs="Arial"/>
                <w:b/>
                <w:sz w:val="24"/>
                <w:szCs w:val="24"/>
              </w:rPr>
              <w:t>Formal</w:t>
            </w:r>
            <w:r w:rsidR="00D777BC" w:rsidRPr="00514F5E">
              <w:rPr>
                <w:rFonts w:ascii="Arial" w:hAnsi="Arial" w:cs="Arial"/>
                <w:b/>
                <w:sz w:val="24"/>
                <w:szCs w:val="24"/>
              </w:rPr>
              <w:t>: April 2</w:t>
            </w:r>
            <w:r w:rsidR="00D777BC" w:rsidRPr="00514F5E">
              <w:rPr>
                <w:rFonts w:ascii="Arial" w:hAnsi="Arial" w:cs="Arial"/>
                <w:b/>
                <w:sz w:val="24"/>
                <w:szCs w:val="24"/>
                <w:vertAlign w:val="superscript"/>
              </w:rPr>
              <w:t>nd</w:t>
            </w:r>
            <w:r w:rsidR="00D777BC">
              <w:rPr>
                <w:rFonts w:ascii="Arial" w:hAnsi="Arial" w:cs="Arial"/>
                <w:b/>
                <w:sz w:val="24"/>
                <w:szCs w:val="24"/>
              </w:rPr>
              <w:t xml:space="preserve">  2013</w:t>
            </w:r>
          </w:p>
        </w:tc>
      </w:tr>
      <w:tr w:rsidR="00D777BC" w:rsidRPr="008F0FC7" w:rsidTr="00A116E8">
        <w:tc>
          <w:tcPr>
            <w:tcW w:w="4678" w:type="dxa"/>
            <w:shd w:val="clear" w:color="auto" w:fill="D9D9D9"/>
          </w:tcPr>
          <w:p w:rsidR="00D777BC" w:rsidRPr="00F71228" w:rsidRDefault="00D777BC" w:rsidP="00A116E8">
            <w:pPr>
              <w:rPr>
                <w:rFonts w:ascii="Arial" w:hAnsi="Arial" w:cs="Arial"/>
                <w:b/>
                <w:i/>
                <w:sz w:val="24"/>
                <w:szCs w:val="24"/>
              </w:rPr>
            </w:pPr>
            <w:r w:rsidRPr="00F71228">
              <w:rPr>
                <w:rFonts w:ascii="Arial" w:hAnsi="Arial" w:cs="Arial"/>
                <w:b/>
                <w:i/>
                <w:sz w:val="24"/>
                <w:szCs w:val="24"/>
              </w:rPr>
              <w:t>HAND BACK TO STUDENTS DATE:</w:t>
            </w:r>
          </w:p>
        </w:tc>
        <w:tc>
          <w:tcPr>
            <w:tcW w:w="5528" w:type="dxa"/>
          </w:tcPr>
          <w:p w:rsidR="00D777BC" w:rsidRPr="0004316A" w:rsidRDefault="008D609F" w:rsidP="008D609F">
            <w:pPr>
              <w:rPr>
                <w:rFonts w:ascii="Arial" w:hAnsi="Arial" w:cs="Arial"/>
                <w:b/>
                <w:sz w:val="24"/>
                <w:szCs w:val="24"/>
              </w:rPr>
            </w:pPr>
            <w:r w:rsidRPr="00500341">
              <w:rPr>
                <w:rFonts w:ascii="Arial" w:hAnsi="Arial" w:cs="Arial"/>
                <w:b/>
                <w:sz w:val="24"/>
                <w:szCs w:val="24"/>
                <w:highlight w:val="yellow"/>
              </w:rPr>
              <w:t>9</w:t>
            </w:r>
            <w:r w:rsidR="00D777BC" w:rsidRPr="00500341">
              <w:rPr>
                <w:rFonts w:ascii="Arial" w:hAnsi="Arial" w:cs="Arial"/>
                <w:b/>
                <w:sz w:val="24"/>
                <w:szCs w:val="24"/>
                <w:highlight w:val="yellow"/>
                <w:vertAlign w:val="superscript"/>
              </w:rPr>
              <w:t>th</w:t>
            </w:r>
            <w:r w:rsidR="00D777BC" w:rsidRPr="00500341">
              <w:rPr>
                <w:rFonts w:ascii="Arial" w:hAnsi="Arial" w:cs="Arial"/>
                <w:b/>
                <w:sz w:val="24"/>
                <w:szCs w:val="24"/>
                <w:highlight w:val="yellow"/>
              </w:rPr>
              <w:t xml:space="preserve"> </w:t>
            </w:r>
            <w:r w:rsidRPr="00500341">
              <w:rPr>
                <w:rFonts w:ascii="Arial" w:hAnsi="Arial" w:cs="Arial"/>
                <w:b/>
                <w:sz w:val="24"/>
                <w:szCs w:val="24"/>
                <w:highlight w:val="yellow"/>
              </w:rPr>
              <w:t xml:space="preserve"> May</w:t>
            </w:r>
            <w:r w:rsidR="00D777BC" w:rsidRPr="00500341">
              <w:rPr>
                <w:rFonts w:ascii="Arial" w:hAnsi="Arial" w:cs="Arial"/>
                <w:b/>
                <w:sz w:val="24"/>
                <w:szCs w:val="24"/>
                <w:highlight w:val="yellow"/>
              </w:rPr>
              <w:t xml:space="preserve"> 2013</w:t>
            </w:r>
          </w:p>
        </w:tc>
      </w:tr>
      <w:tr w:rsidR="00D777BC" w:rsidRPr="008F0FC7" w:rsidTr="00A116E8">
        <w:tc>
          <w:tcPr>
            <w:tcW w:w="4678" w:type="dxa"/>
            <w:shd w:val="clear" w:color="auto" w:fill="D9D9D9"/>
          </w:tcPr>
          <w:p w:rsidR="00D777BC" w:rsidRDefault="00D777BC" w:rsidP="00A116E8">
            <w:pPr>
              <w:rPr>
                <w:rFonts w:ascii="Arial" w:hAnsi="Arial" w:cs="Arial"/>
                <w:b/>
                <w:sz w:val="24"/>
                <w:szCs w:val="24"/>
              </w:rPr>
            </w:pPr>
            <w:r>
              <w:rPr>
                <w:rFonts w:ascii="Arial" w:hAnsi="Arial" w:cs="Arial"/>
                <w:b/>
                <w:sz w:val="24"/>
                <w:szCs w:val="24"/>
              </w:rPr>
              <w:t>SPECIAL INSTRUCTIONS:</w:t>
            </w: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p w:rsidR="00D777BC" w:rsidRDefault="00D777BC" w:rsidP="00A116E8">
            <w:pPr>
              <w:rPr>
                <w:rFonts w:ascii="Arial" w:hAnsi="Arial" w:cs="Arial"/>
                <w:b/>
                <w:sz w:val="24"/>
                <w:szCs w:val="24"/>
              </w:rPr>
            </w:pPr>
          </w:p>
        </w:tc>
        <w:tc>
          <w:tcPr>
            <w:tcW w:w="5528" w:type="dxa"/>
          </w:tcPr>
          <w:p w:rsidR="00D777BC" w:rsidRPr="00514F5E" w:rsidRDefault="00D777BC" w:rsidP="00A116E8">
            <w:pPr>
              <w:rPr>
                <w:rFonts w:ascii="Arial" w:hAnsi="Arial" w:cs="Arial"/>
                <w:b/>
                <w:sz w:val="24"/>
                <w:szCs w:val="24"/>
              </w:rPr>
            </w:pPr>
            <w:r>
              <w:rPr>
                <w:rFonts w:ascii="Arial" w:hAnsi="Arial" w:cs="Arial"/>
                <w:b/>
                <w:sz w:val="24"/>
                <w:szCs w:val="24"/>
              </w:rPr>
              <w:t>Please note the special instructions given in the task</w:t>
            </w: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p w:rsidR="00D777BC" w:rsidRPr="00514F5E" w:rsidRDefault="00D777BC" w:rsidP="00A116E8">
            <w:pPr>
              <w:rPr>
                <w:rFonts w:ascii="Arial" w:hAnsi="Arial" w:cs="Arial"/>
                <w:b/>
                <w:sz w:val="24"/>
                <w:szCs w:val="24"/>
              </w:rPr>
            </w:pPr>
          </w:p>
        </w:tc>
      </w:tr>
    </w:tbl>
    <w:p w:rsidR="00216A20" w:rsidRPr="001154B0" w:rsidRDefault="00216A20">
      <w:pPr>
        <w:rPr>
          <w:rFonts w:ascii="Arial" w:hAnsi="Arial" w:cs="Arial"/>
        </w:rPr>
      </w:pPr>
    </w:p>
    <w:p w:rsidR="00D777BC" w:rsidRPr="001154B0" w:rsidRDefault="00D777BC">
      <w:pPr>
        <w:spacing w:after="200" w:line="276" w:lineRule="auto"/>
        <w:rPr>
          <w:rFonts w:ascii="Arial" w:hAnsi="Arial" w:cs="Arial"/>
        </w:rPr>
      </w:pPr>
      <w:r w:rsidRPr="001154B0">
        <w:rPr>
          <w:rFonts w:ascii="Arial" w:hAnsi="Arial" w:cs="Arial"/>
        </w:rPr>
        <w:br w:type="page"/>
      </w:r>
    </w:p>
    <w:p w:rsidR="00D777BC" w:rsidRPr="001154B0" w:rsidRDefault="00D777BC" w:rsidP="00D777BC">
      <w:pPr>
        <w:ind w:right="-613"/>
        <w:jc w:val="right"/>
        <w:rPr>
          <w:rFonts w:ascii="Arial" w:hAnsi="Arial" w:cs="Arial"/>
          <w:b/>
          <w:sz w:val="24"/>
          <w:szCs w:val="24"/>
        </w:rPr>
      </w:pPr>
      <w:r w:rsidRPr="001154B0">
        <w:rPr>
          <w:rFonts w:ascii="Arial" w:hAnsi="Arial" w:cs="Arial"/>
          <w:b/>
          <w:sz w:val="24"/>
          <w:szCs w:val="24"/>
        </w:rPr>
        <w:lastRenderedPageBreak/>
        <w:t xml:space="preserve">SEE </w:t>
      </w:r>
      <w:proofErr w:type="gramStart"/>
      <w:r w:rsidRPr="001154B0">
        <w:rPr>
          <w:rFonts w:ascii="Arial" w:hAnsi="Arial" w:cs="Arial"/>
          <w:b/>
          <w:sz w:val="24"/>
          <w:szCs w:val="24"/>
        </w:rPr>
        <w:t>PAGE ?</w:t>
      </w:r>
      <w:proofErr w:type="gramEnd"/>
      <w:r w:rsidRPr="001154B0">
        <w:rPr>
          <w:rFonts w:ascii="Arial" w:hAnsi="Arial" w:cs="Arial"/>
          <w:b/>
          <w:sz w:val="24"/>
          <w:szCs w:val="24"/>
        </w:rPr>
        <w:t xml:space="preserve"> </w:t>
      </w:r>
      <w:proofErr w:type="gramStart"/>
      <w:r w:rsidRPr="001154B0">
        <w:rPr>
          <w:rFonts w:ascii="Arial" w:hAnsi="Arial" w:cs="Arial"/>
          <w:b/>
          <w:sz w:val="24"/>
          <w:szCs w:val="24"/>
        </w:rPr>
        <w:t>FOR ASSIGNMENT….</w:t>
      </w:r>
      <w:proofErr w:type="gramEnd"/>
    </w:p>
    <w:p w:rsidR="00D777BC" w:rsidRPr="001154B0" w:rsidRDefault="00D777BC" w:rsidP="00D777BC">
      <w:pPr>
        <w:pBdr>
          <w:top w:val="single" w:sz="12" w:space="1" w:color="000000"/>
          <w:left w:val="single" w:sz="12" w:space="4" w:color="000000"/>
          <w:bottom w:val="single" w:sz="12" w:space="1" w:color="000000"/>
          <w:right w:val="single" w:sz="12" w:space="4" w:color="000000"/>
        </w:pBdr>
        <w:rPr>
          <w:rFonts w:ascii="Arial" w:hAnsi="Arial" w:cs="Arial"/>
          <w:b/>
          <w:sz w:val="24"/>
          <w:szCs w:val="24"/>
        </w:rPr>
      </w:pPr>
      <w:r w:rsidRPr="001154B0">
        <w:rPr>
          <w:rFonts w:ascii="Arial" w:hAnsi="Arial" w:cs="Arial"/>
          <w:b/>
          <w:sz w:val="24"/>
          <w:szCs w:val="24"/>
        </w:rPr>
        <w:t>LEARNING OUTCOMES:</w:t>
      </w:r>
    </w:p>
    <w:p w:rsidR="00D777BC" w:rsidRPr="001154B0" w:rsidRDefault="00D777BC" w:rsidP="00D777BC">
      <w:pPr>
        <w:rPr>
          <w:rFonts w:ascii="Arial" w:hAnsi="Arial" w:cs="Arial"/>
          <w:sz w:val="24"/>
          <w:szCs w:val="24"/>
        </w:rPr>
      </w:pPr>
    </w:p>
    <w:p w:rsidR="00D777BC" w:rsidRPr="001154B0" w:rsidRDefault="00D777BC" w:rsidP="00D777BC">
      <w:pPr>
        <w:rPr>
          <w:rFonts w:ascii="Arial" w:hAnsi="Arial" w:cs="Arial"/>
          <w:sz w:val="24"/>
          <w:szCs w:val="24"/>
        </w:rPr>
      </w:pPr>
      <w:r w:rsidRPr="001154B0">
        <w:rPr>
          <w:rFonts w:ascii="Arial" w:hAnsi="Arial" w:cs="Arial"/>
          <w:sz w:val="24"/>
          <w:szCs w:val="24"/>
        </w:rPr>
        <w:t>This assignment is designed to test the following learning outcomes:</w:t>
      </w:r>
    </w:p>
    <w:p w:rsidR="00D777BC" w:rsidRPr="001154B0" w:rsidRDefault="00D777BC" w:rsidP="00D777BC">
      <w:pPr>
        <w:tabs>
          <w:tab w:val="left" w:pos="2394"/>
        </w:tabs>
        <w:jc w:val="both"/>
        <w:rPr>
          <w:rFonts w:ascii="Arial" w:hAnsi="Arial" w:cs="Arial"/>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tblGrid>
      <w:tr w:rsidR="00D777BC" w:rsidRPr="001154B0" w:rsidTr="00DE3D4D">
        <w:tc>
          <w:tcPr>
            <w:tcW w:w="4361" w:type="dxa"/>
          </w:tcPr>
          <w:p w:rsidR="00D777BC" w:rsidRPr="001154B0" w:rsidRDefault="00D777BC" w:rsidP="00A116E8">
            <w:pPr>
              <w:ind w:left="360"/>
              <w:jc w:val="center"/>
              <w:rPr>
                <w:rFonts w:ascii="Arial" w:hAnsi="Arial" w:cs="Arial"/>
                <w:b/>
              </w:rPr>
            </w:pPr>
            <w:r w:rsidRPr="001154B0">
              <w:rPr>
                <w:rFonts w:ascii="Arial" w:hAnsi="Arial" w:cs="Arial"/>
                <w:b/>
              </w:rPr>
              <w:t>Learning Outcome Tested</w:t>
            </w:r>
          </w:p>
        </w:tc>
        <w:tc>
          <w:tcPr>
            <w:tcW w:w="4111" w:type="dxa"/>
          </w:tcPr>
          <w:p w:rsidR="00D777BC" w:rsidRPr="001154B0" w:rsidRDefault="00D777BC" w:rsidP="00A116E8">
            <w:pPr>
              <w:tabs>
                <w:tab w:val="left" w:pos="1134"/>
              </w:tabs>
              <w:jc w:val="center"/>
              <w:rPr>
                <w:rFonts w:ascii="Arial" w:hAnsi="Arial" w:cs="Arial"/>
                <w:b/>
              </w:rPr>
            </w:pPr>
            <w:r w:rsidRPr="001154B0">
              <w:rPr>
                <w:rFonts w:ascii="Arial" w:hAnsi="Arial" w:cs="Arial"/>
                <w:b/>
              </w:rPr>
              <w:t>Comment</w:t>
            </w:r>
          </w:p>
        </w:tc>
      </w:tr>
      <w:tr w:rsidR="005E32E1" w:rsidRPr="001154B0" w:rsidTr="00DE3D4D">
        <w:tc>
          <w:tcPr>
            <w:tcW w:w="4361" w:type="dxa"/>
          </w:tcPr>
          <w:p w:rsidR="005E32E1" w:rsidRPr="001154B0" w:rsidRDefault="003B17B6" w:rsidP="003B17B6">
            <w:pPr>
              <w:pStyle w:val="ListParagraph"/>
              <w:numPr>
                <w:ilvl w:val="0"/>
                <w:numId w:val="3"/>
              </w:numPr>
              <w:rPr>
                <w:rFonts w:ascii="Arial" w:hAnsi="Arial" w:cs="Arial"/>
                <w:sz w:val="22"/>
                <w:szCs w:val="22"/>
              </w:rPr>
            </w:pPr>
            <w:r w:rsidRPr="001154B0">
              <w:rPr>
                <w:rFonts w:ascii="Arial" w:hAnsi="Arial" w:cs="Arial"/>
                <w:sz w:val="22"/>
                <w:szCs w:val="22"/>
              </w:rPr>
              <w:t>demonstrate understanding of the principles and practice of social and public housing administration</w:t>
            </w:r>
          </w:p>
        </w:tc>
        <w:tc>
          <w:tcPr>
            <w:tcW w:w="4111" w:type="dxa"/>
            <w:vMerge w:val="restart"/>
          </w:tcPr>
          <w:p w:rsidR="005E32E1" w:rsidRPr="001154B0" w:rsidRDefault="005E32E1" w:rsidP="00DE3D4D">
            <w:pPr>
              <w:tabs>
                <w:tab w:val="left" w:pos="1134"/>
              </w:tabs>
              <w:rPr>
                <w:rFonts w:ascii="Arial" w:hAnsi="Arial" w:cs="Arial"/>
                <w:sz w:val="22"/>
                <w:szCs w:val="22"/>
              </w:rPr>
            </w:pPr>
            <w:r w:rsidRPr="001154B0">
              <w:rPr>
                <w:rFonts w:ascii="Arial" w:hAnsi="Arial" w:cs="Arial"/>
                <w:sz w:val="22"/>
                <w:szCs w:val="22"/>
              </w:rPr>
              <w:t>The Research Journal coursework will help you develop knowledge and understanding in th</w:t>
            </w:r>
            <w:r w:rsidR="003B17B6" w:rsidRPr="001154B0">
              <w:rPr>
                <w:rFonts w:ascii="Arial" w:hAnsi="Arial" w:cs="Arial"/>
                <w:sz w:val="22"/>
                <w:szCs w:val="22"/>
              </w:rPr>
              <w:t>is</w:t>
            </w:r>
            <w:r w:rsidRPr="001154B0">
              <w:rPr>
                <w:rFonts w:ascii="Arial" w:hAnsi="Arial" w:cs="Arial"/>
                <w:sz w:val="22"/>
                <w:szCs w:val="22"/>
              </w:rPr>
              <w:t xml:space="preserve"> critical area by encouraging you to engage with the literature in the area </w:t>
            </w:r>
            <w:proofErr w:type="gramStart"/>
            <w:r w:rsidRPr="001154B0">
              <w:rPr>
                <w:rFonts w:ascii="Arial" w:hAnsi="Arial" w:cs="Arial"/>
                <w:sz w:val="22"/>
                <w:szCs w:val="22"/>
              </w:rPr>
              <w:t>and  produce</w:t>
            </w:r>
            <w:proofErr w:type="gramEnd"/>
            <w:r w:rsidRPr="001154B0">
              <w:rPr>
                <w:rFonts w:ascii="Arial" w:hAnsi="Arial" w:cs="Arial"/>
                <w:sz w:val="22"/>
                <w:szCs w:val="22"/>
              </w:rPr>
              <w:t xml:space="preserve"> a document which explores the areas on which researchers both agree and – possibly -  disagree in terms of your core taught material.</w:t>
            </w:r>
          </w:p>
          <w:p w:rsidR="005E32E1" w:rsidRPr="001154B0" w:rsidRDefault="005E32E1" w:rsidP="00DE3D4D">
            <w:pPr>
              <w:tabs>
                <w:tab w:val="left" w:pos="1134"/>
              </w:tabs>
              <w:rPr>
                <w:rFonts w:ascii="Arial" w:hAnsi="Arial" w:cs="Arial"/>
                <w:sz w:val="22"/>
                <w:szCs w:val="22"/>
              </w:rPr>
            </w:pPr>
          </w:p>
          <w:p w:rsidR="005E32E1" w:rsidRPr="001154B0" w:rsidRDefault="005E32E1" w:rsidP="00DE3D4D">
            <w:pPr>
              <w:tabs>
                <w:tab w:val="left" w:pos="1134"/>
              </w:tabs>
              <w:rPr>
                <w:rFonts w:ascii="Arial" w:hAnsi="Arial" w:cs="Arial"/>
                <w:sz w:val="22"/>
                <w:szCs w:val="22"/>
              </w:rPr>
            </w:pPr>
            <w:r w:rsidRPr="001154B0">
              <w:rPr>
                <w:rFonts w:ascii="Arial" w:hAnsi="Arial" w:cs="Arial"/>
                <w:sz w:val="22"/>
                <w:szCs w:val="22"/>
              </w:rPr>
              <w:t xml:space="preserve">You do not need to address </w:t>
            </w:r>
            <w:r w:rsidR="003B17B6" w:rsidRPr="001154B0">
              <w:rPr>
                <w:rFonts w:ascii="Arial" w:hAnsi="Arial" w:cs="Arial"/>
                <w:sz w:val="22"/>
                <w:szCs w:val="22"/>
              </w:rPr>
              <w:t>every aspect</w:t>
            </w:r>
            <w:r w:rsidRPr="001154B0">
              <w:rPr>
                <w:rFonts w:ascii="Arial" w:hAnsi="Arial" w:cs="Arial"/>
                <w:sz w:val="22"/>
                <w:szCs w:val="22"/>
              </w:rPr>
              <w:t xml:space="preserve">- but pick one or more aspect(s) which fit(s) with the Journal Special issue title. </w:t>
            </w:r>
          </w:p>
          <w:p w:rsidR="005E32E1" w:rsidRPr="001154B0" w:rsidRDefault="005E32E1" w:rsidP="00DE3D4D">
            <w:pPr>
              <w:tabs>
                <w:tab w:val="left" w:pos="1134"/>
              </w:tabs>
              <w:rPr>
                <w:rFonts w:ascii="Arial" w:hAnsi="Arial" w:cs="Arial"/>
                <w:sz w:val="22"/>
                <w:szCs w:val="22"/>
              </w:rPr>
            </w:pPr>
          </w:p>
          <w:p w:rsidR="005E32E1" w:rsidRPr="001154B0" w:rsidRDefault="005E32E1" w:rsidP="00DE3D4D">
            <w:pPr>
              <w:tabs>
                <w:tab w:val="left" w:pos="1134"/>
              </w:tabs>
              <w:rPr>
                <w:rFonts w:ascii="Arial" w:hAnsi="Arial" w:cs="Arial"/>
                <w:sz w:val="22"/>
                <w:szCs w:val="22"/>
              </w:rPr>
            </w:pPr>
            <w:r w:rsidRPr="001154B0">
              <w:rPr>
                <w:rFonts w:ascii="Arial" w:hAnsi="Arial" w:cs="Arial"/>
                <w:sz w:val="22"/>
                <w:szCs w:val="22"/>
              </w:rPr>
              <w:t xml:space="preserve">It provides a mechanism whereby you will obtain detailed formative feedback and an opportunity to discuss work and ideas with your peers. </w:t>
            </w:r>
          </w:p>
        </w:tc>
      </w:tr>
      <w:tr w:rsidR="005E32E1" w:rsidRPr="001154B0" w:rsidTr="00DE3D4D">
        <w:tc>
          <w:tcPr>
            <w:tcW w:w="4361" w:type="dxa"/>
          </w:tcPr>
          <w:p w:rsidR="005E32E1" w:rsidRPr="001154B0" w:rsidRDefault="003B17B6" w:rsidP="003B17B6">
            <w:pPr>
              <w:pStyle w:val="ListParagraph"/>
              <w:numPr>
                <w:ilvl w:val="0"/>
                <w:numId w:val="3"/>
              </w:numPr>
              <w:rPr>
                <w:rFonts w:ascii="Arial" w:hAnsi="Arial" w:cs="Arial"/>
                <w:sz w:val="22"/>
                <w:szCs w:val="22"/>
              </w:rPr>
            </w:pPr>
            <w:r w:rsidRPr="001154B0">
              <w:rPr>
                <w:rFonts w:ascii="Arial" w:hAnsi="Arial" w:cs="Arial"/>
                <w:sz w:val="22"/>
                <w:szCs w:val="22"/>
              </w:rPr>
              <w:t>research and write a competent literature review on an aspect of their study using academic and professional literature</w:t>
            </w:r>
          </w:p>
        </w:tc>
        <w:tc>
          <w:tcPr>
            <w:tcW w:w="4111" w:type="dxa"/>
            <w:vMerge/>
          </w:tcPr>
          <w:p w:rsidR="005E32E1" w:rsidRPr="001154B0" w:rsidRDefault="005E32E1" w:rsidP="00A116E8">
            <w:pPr>
              <w:tabs>
                <w:tab w:val="left" w:pos="1134"/>
              </w:tabs>
              <w:rPr>
                <w:rFonts w:ascii="Arial" w:hAnsi="Arial" w:cs="Arial"/>
                <w:sz w:val="22"/>
                <w:szCs w:val="22"/>
              </w:rPr>
            </w:pPr>
          </w:p>
        </w:tc>
      </w:tr>
    </w:tbl>
    <w:p w:rsidR="00D777BC" w:rsidRPr="001154B0" w:rsidRDefault="00D777BC" w:rsidP="00D777BC">
      <w:pPr>
        <w:rPr>
          <w:rFonts w:ascii="Arial" w:hAnsi="Arial" w:cs="Arial"/>
          <w:sz w:val="24"/>
          <w:szCs w:val="24"/>
        </w:rPr>
      </w:pPr>
    </w:p>
    <w:p w:rsidR="00D777BC" w:rsidRPr="001154B0" w:rsidRDefault="00D777BC" w:rsidP="00D777BC">
      <w:pPr>
        <w:pBdr>
          <w:top w:val="single" w:sz="12" w:space="1" w:color="auto"/>
          <w:left w:val="single" w:sz="12" w:space="4" w:color="auto"/>
          <w:bottom w:val="single" w:sz="12" w:space="1" w:color="auto"/>
          <w:right w:val="single" w:sz="12" w:space="4" w:color="auto"/>
        </w:pBdr>
        <w:rPr>
          <w:rFonts w:ascii="Arial" w:hAnsi="Arial" w:cs="Arial"/>
          <w:b/>
          <w:sz w:val="24"/>
          <w:szCs w:val="24"/>
        </w:rPr>
      </w:pPr>
      <w:r w:rsidRPr="001154B0">
        <w:rPr>
          <w:rFonts w:ascii="Arial" w:hAnsi="Arial" w:cs="Arial"/>
          <w:b/>
          <w:sz w:val="24"/>
          <w:szCs w:val="24"/>
        </w:rPr>
        <w:t>ASSIGNMENT TASK</w:t>
      </w:r>
    </w:p>
    <w:p w:rsidR="00F27ABB" w:rsidRPr="001154B0" w:rsidRDefault="00D777BC" w:rsidP="00D777BC">
      <w:pPr>
        <w:pStyle w:val="BodyText2"/>
        <w:spacing w:before="120"/>
        <w:rPr>
          <w:rFonts w:ascii="Arial" w:hAnsi="Arial" w:cs="Arial"/>
          <w:b/>
          <w:sz w:val="22"/>
          <w:szCs w:val="22"/>
        </w:rPr>
      </w:pPr>
      <w:r w:rsidRPr="001154B0">
        <w:rPr>
          <w:rFonts w:ascii="Arial" w:hAnsi="Arial" w:cs="Arial"/>
          <w:b/>
          <w:sz w:val="22"/>
          <w:szCs w:val="22"/>
        </w:rPr>
        <w:t>Module Weighting:</w:t>
      </w:r>
      <w:r w:rsidR="00F27ABB" w:rsidRPr="001154B0">
        <w:rPr>
          <w:rFonts w:ascii="Arial" w:hAnsi="Arial" w:cs="Arial"/>
          <w:b/>
          <w:sz w:val="22"/>
          <w:szCs w:val="22"/>
        </w:rPr>
        <w:t xml:space="preserve"> </w:t>
      </w:r>
    </w:p>
    <w:p w:rsidR="00D777BC" w:rsidRPr="001154B0" w:rsidRDefault="00F27ABB" w:rsidP="00F27ABB">
      <w:pPr>
        <w:pStyle w:val="BodyText2"/>
        <w:spacing w:after="0" w:line="240" w:lineRule="auto"/>
        <w:rPr>
          <w:rFonts w:ascii="Arial" w:hAnsi="Arial" w:cs="Arial"/>
          <w:b/>
          <w:sz w:val="22"/>
          <w:szCs w:val="22"/>
        </w:rPr>
      </w:pPr>
      <w:r w:rsidRPr="001154B0">
        <w:rPr>
          <w:rFonts w:ascii="Arial" w:hAnsi="Arial" w:cs="Arial"/>
          <w:b/>
          <w:sz w:val="22"/>
          <w:szCs w:val="22"/>
        </w:rPr>
        <w:t xml:space="preserve">This task represents 50% weighting of the entire module. It should therefore be regarded as a major piece of work demanding a lot of your time and attention. </w:t>
      </w:r>
    </w:p>
    <w:p w:rsidR="00D777BC" w:rsidRPr="001154B0" w:rsidRDefault="00D777BC" w:rsidP="00D777BC">
      <w:pPr>
        <w:pStyle w:val="BodyText2"/>
        <w:spacing w:before="120" w:line="240" w:lineRule="auto"/>
        <w:rPr>
          <w:rFonts w:ascii="Arial" w:hAnsi="Arial" w:cs="Arial"/>
          <w:b/>
          <w:sz w:val="22"/>
          <w:szCs w:val="22"/>
        </w:rPr>
      </w:pPr>
      <w:r w:rsidRPr="001154B0">
        <w:rPr>
          <w:rFonts w:ascii="Arial" w:hAnsi="Arial" w:cs="Arial"/>
          <w:b/>
          <w:sz w:val="22"/>
          <w:szCs w:val="22"/>
        </w:rPr>
        <w:t>Coursework:</w:t>
      </w:r>
    </w:p>
    <w:p w:rsidR="00D777BC" w:rsidRPr="001154B0" w:rsidRDefault="00D777BC" w:rsidP="00D777BC">
      <w:pPr>
        <w:pStyle w:val="BodyText2"/>
        <w:spacing w:before="120" w:line="240" w:lineRule="auto"/>
        <w:rPr>
          <w:rFonts w:ascii="Arial" w:hAnsi="Arial" w:cs="Arial"/>
          <w:b/>
          <w:i/>
          <w:sz w:val="22"/>
          <w:szCs w:val="22"/>
        </w:rPr>
      </w:pPr>
    </w:p>
    <w:p w:rsidR="00D777BC" w:rsidRPr="001154B0" w:rsidRDefault="00D777BC" w:rsidP="00D777BC">
      <w:pPr>
        <w:pStyle w:val="BodyText2"/>
        <w:spacing w:before="120" w:line="240" w:lineRule="auto"/>
        <w:rPr>
          <w:rFonts w:ascii="Arial" w:hAnsi="Arial" w:cs="Arial"/>
          <w:b/>
          <w:i/>
          <w:sz w:val="22"/>
          <w:szCs w:val="22"/>
        </w:rPr>
      </w:pPr>
      <w:r w:rsidRPr="001154B0">
        <w:rPr>
          <w:rFonts w:ascii="Arial" w:hAnsi="Arial" w:cs="Arial"/>
          <w:b/>
          <w:i/>
          <w:sz w:val="22"/>
          <w:szCs w:val="22"/>
        </w:rPr>
        <w:t>Task 1: Your own Journal Paper (</w:t>
      </w:r>
      <w:r w:rsidR="00F27ABB" w:rsidRPr="001154B0">
        <w:rPr>
          <w:rFonts w:ascii="Arial" w:hAnsi="Arial" w:cs="Arial"/>
          <w:b/>
          <w:i/>
          <w:sz w:val="22"/>
          <w:szCs w:val="22"/>
        </w:rPr>
        <w:t>8</w:t>
      </w:r>
      <w:r w:rsidRPr="001154B0">
        <w:rPr>
          <w:rFonts w:ascii="Arial" w:hAnsi="Arial" w:cs="Arial"/>
          <w:b/>
          <w:i/>
          <w:sz w:val="22"/>
          <w:szCs w:val="22"/>
        </w:rPr>
        <w:t>0%)</w:t>
      </w:r>
    </w:p>
    <w:p w:rsidR="00BB53E1" w:rsidRPr="001154B0" w:rsidRDefault="00D777BC" w:rsidP="00D777BC">
      <w:pPr>
        <w:pStyle w:val="BodyText2"/>
        <w:spacing w:before="120" w:line="240" w:lineRule="auto"/>
        <w:rPr>
          <w:rFonts w:ascii="Arial" w:hAnsi="Arial" w:cs="Arial"/>
          <w:sz w:val="22"/>
          <w:szCs w:val="22"/>
        </w:rPr>
      </w:pPr>
      <w:r w:rsidRPr="001154B0">
        <w:rPr>
          <w:rFonts w:ascii="Arial" w:hAnsi="Arial" w:cs="Arial"/>
          <w:sz w:val="22"/>
          <w:szCs w:val="22"/>
        </w:rPr>
        <w:t xml:space="preserve">Your first </w:t>
      </w:r>
      <w:r w:rsidR="00634C55" w:rsidRPr="001154B0">
        <w:rPr>
          <w:rFonts w:ascii="Arial" w:hAnsi="Arial" w:cs="Arial"/>
          <w:sz w:val="22"/>
          <w:szCs w:val="22"/>
        </w:rPr>
        <w:t>task</w:t>
      </w:r>
      <w:r w:rsidRPr="001154B0">
        <w:rPr>
          <w:rFonts w:ascii="Arial" w:hAnsi="Arial" w:cs="Arial"/>
          <w:sz w:val="22"/>
          <w:szCs w:val="22"/>
        </w:rPr>
        <w:t xml:space="preserve"> is to write, within a house style, a paper for a special issue of the Journal named below</w:t>
      </w:r>
      <w:r w:rsidR="00F27ABB" w:rsidRPr="001154B0">
        <w:rPr>
          <w:rFonts w:ascii="Arial" w:hAnsi="Arial" w:cs="Arial"/>
          <w:sz w:val="22"/>
          <w:szCs w:val="22"/>
        </w:rPr>
        <w:t xml:space="preserve">, which is a </w:t>
      </w:r>
      <w:r w:rsidR="00352BF2" w:rsidRPr="001154B0">
        <w:rPr>
          <w:rFonts w:ascii="Arial" w:hAnsi="Arial" w:cs="Arial"/>
          <w:b/>
          <w:color w:val="FF0000"/>
          <w:sz w:val="22"/>
          <w:szCs w:val="22"/>
        </w:rPr>
        <w:t>REFEREED JOURNAL PERTINENT</w:t>
      </w:r>
      <w:r w:rsidR="00352BF2" w:rsidRPr="001154B0">
        <w:rPr>
          <w:rFonts w:ascii="Arial" w:hAnsi="Arial" w:cs="Arial"/>
          <w:sz w:val="22"/>
          <w:szCs w:val="22"/>
        </w:rPr>
        <w:t xml:space="preserve"> </w:t>
      </w:r>
      <w:r w:rsidR="00F27ABB" w:rsidRPr="001154B0">
        <w:rPr>
          <w:rFonts w:ascii="Arial" w:hAnsi="Arial" w:cs="Arial"/>
          <w:sz w:val="22"/>
          <w:szCs w:val="22"/>
        </w:rPr>
        <w:t>to your route</w:t>
      </w:r>
      <w:r w:rsidRPr="001154B0">
        <w:rPr>
          <w:rFonts w:ascii="Arial" w:hAnsi="Arial" w:cs="Arial"/>
          <w:sz w:val="22"/>
          <w:szCs w:val="22"/>
        </w:rPr>
        <w:t xml:space="preserve">.  The paper should be no more than </w:t>
      </w:r>
      <w:r w:rsidR="00352BF2" w:rsidRPr="001154B0">
        <w:rPr>
          <w:rFonts w:ascii="Arial" w:hAnsi="Arial" w:cs="Arial"/>
          <w:b/>
          <w:color w:val="FF0000"/>
          <w:sz w:val="22"/>
          <w:szCs w:val="22"/>
        </w:rPr>
        <w:t>3,000 WORDS</w:t>
      </w:r>
      <w:r w:rsidRPr="001154B0">
        <w:rPr>
          <w:rFonts w:ascii="Arial" w:hAnsi="Arial" w:cs="Arial"/>
          <w:sz w:val="22"/>
          <w:szCs w:val="22"/>
        </w:rPr>
        <w:t xml:space="preserve">, and will be based on </w:t>
      </w:r>
      <w:r w:rsidR="00352BF2" w:rsidRPr="001154B0">
        <w:rPr>
          <w:rFonts w:ascii="Arial" w:hAnsi="Arial" w:cs="Arial"/>
          <w:b/>
          <w:color w:val="FF0000"/>
          <w:sz w:val="22"/>
          <w:szCs w:val="22"/>
        </w:rPr>
        <w:t>A CRITICAL REVIEW OF LITERATURE</w:t>
      </w:r>
      <w:r w:rsidR="00352BF2" w:rsidRPr="001154B0">
        <w:rPr>
          <w:rFonts w:ascii="Arial" w:hAnsi="Arial" w:cs="Arial"/>
          <w:sz w:val="22"/>
          <w:szCs w:val="22"/>
        </w:rPr>
        <w:t xml:space="preserve"> </w:t>
      </w:r>
      <w:r w:rsidRPr="001154B0">
        <w:rPr>
          <w:rFonts w:ascii="Arial" w:hAnsi="Arial" w:cs="Arial"/>
          <w:sz w:val="22"/>
          <w:szCs w:val="22"/>
        </w:rPr>
        <w:t xml:space="preserve">relating to your topic. </w:t>
      </w:r>
      <w:r w:rsidR="00325CDF" w:rsidRPr="001154B0">
        <w:rPr>
          <w:rFonts w:ascii="Arial" w:hAnsi="Arial" w:cs="Arial"/>
          <w:sz w:val="22"/>
          <w:szCs w:val="22"/>
        </w:rPr>
        <w:t xml:space="preserve"> </w:t>
      </w:r>
      <w:r w:rsidR="00352BF2" w:rsidRPr="001154B0">
        <w:rPr>
          <w:rFonts w:ascii="Arial" w:hAnsi="Arial" w:cs="Arial"/>
          <w:sz w:val="22"/>
          <w:szCs w:val="22"/>
        </w:rPr>
        <w:t xml:space="preserve">You topic should </w:t>
      </w:r>
      <w:r w:rsidR="00352BF2" w:rsidRPr="001154B0">
        <w:rPr>
          <w:rFonts w:ascii="Arial" w:hAnsi="Arial" w:cs="Arial"/>
          <w:b/>
          <w:color w:val="FF0000"/>
          <w:sz w:val="22"/>
          <w:szCs w:val="22"/>
        </w:rPr>
        <w:t>ONLY</w:t>
      </w:r>
      <w:r w:rsidR="00352BF2" w:rsidRPr="001154B0">
        <w:rPr>
          <w:rFonts w:ascii="Arial" w:hAnsi="Arial" w:cs="Arial"/>
          <w:sz w:val="22"/>
          <w:szCs w:val="22"/>
        </w:rPr>
        <w:t xml:space="preserve"> cover the United Kingdom, please do not write your research journal on topics outside the United Kingdom. </w:t>
      </w:r>
      <w:r w:rsidR="00325CDF" w:rsidRPr="001154B0">
        <w:rPr>
          <w:rFonts w:ascii="Arial" w:hAnsi="Arial" w:cs="Arial"/>
          <w:sz w:val="22"/>
          <w:szCs w:val="22"/>
        </w:rPr>
        <w:t xml:space="preserve">The Special Issue title is given below and you need to write a paper that relates to this overall topic.  The title given for the Special Issue is </w:t>
      </w:r>
      <w:r w:rsidR="00325CDF" w:rsidRPr="001154B0">
        <w:rPr>
          <w:rFonts w:ascii="Arial" w:hAnsi="Arial" w:cs="Arial"/>
          <w:i/>
          <w:sz w:val="22"/>
          <w:szCs w:val="22"/>
        </w:rPr>
        <w:t>not</w:t>
      </w:r>
      <w:r w:rsidR="00325CDF" w:rsidRPr="001154B0">
        <w:rPr>
          <w:rFonts w:ascii="Arial" w:hAnsi="Arial" w:cs="Arial"/>
          <w:sz w:val="22"/>
          <w:szCs w:val="22"/>
        </w:rPr>
        <w:t xml:space="preserve"> the title of </w:t>
      </w:r>
      <w:r w:rsidR="00325CDF" w:rsidRPr="001154B0">
        <w:rPr>
          <w:rFonts w:ascii="Arial" w:hAnsi="Arial" w:cs="Arial"/>
          <w:i/>
          <w:sz w:val="22"/>
          <w:szCs w:val="22"/>
        </w:rPr>
        <w:t xml:space="preserve">your </w:t>
      </w:r>
      <w:r w:rsidR="00325CDF" w:rsidRPr="001154B0">
        <w:rPr>
          <w:rFonts w:ascii="Arial" w:hAnsi="Arial" w:cs="Arial"/>
          <w:sz w:val="22"/>
          <w:szCs w:val="22"/>
        </w:rPr>
        <w:t xml:space="preserve">paper. </w:t>
      </w:r>
      <w:r w:rsidR="00352BF2" w:rsidRPr="001154B0">
        <w:rPr>
          <w:rFonts w:ascii="Arial" w:hAnsi="Arial" w:cs="Arial"/>
          <w:sz w:val="22"/>
          <w:szCs w:val="22"/>
        </w:rPr>
        <w:t xml:space="preserve">Remember that you are </w:t>
      </w:r>
      <w:r w:rsidR="00352BF2" w:rsidRPr="001154B0">
        <w:rPr>
          <w:rFonts w:ascii="Arial" w:hAnsi="Arial" w:cs="Arial"/>
          <w:b/>
          <w:color w:val="FF0000"/>
          <w:sz w:val="22"/>
          <w:szCs w:val="22"/>
        </w:rPr>
        <w:t>NOT</w:t>
      </w:r>
      <w:r w:rsidR="00352BF2" w:rsidRPr="001154B0">
        <w:rPr>
          <w:rFonts w:ascii="Arial" w:hAnsi="Arial" w:cs="Arial"/>
          <w:sz w:val="22"/>
          <w:szCs w:val="22"/>
        </w:rPr>
        <w:t xml:space="preserve"> doing an essay or assessment. You are writing a </w:t>
      </w:r>
      <w:r w:rsidR="00352BF2" w:rsidRPr="001154B0">
        <w:rPr>
          <w:rFonts w:ascii="Arial" w:hAnsi="Arial" w:cs="Arial"/>
          <w:b/>
          <w:color w:val="FF0000"/>
          <w:sz w:val="22"/>
          <w:szCs w:val="22"/>
        </w:rPr>
        <w:t>RESEARCH JOURNAL</w:t>
      </w:r>
      <w:r w:rsidR="00352BF2" w:rsidRPr="001154B0">
        <w:rPr>
          <w:rFonts w:ascii="Arial" w:hAnsi="Arial" w:cs="Arial"/>
          <w:sz w:val="22"/>
          <w:szCs w:val="22"/>
        </w:rPr>
        <w:t xml:space="preserve"> and will be based on </w:t>
      </w:r>
      <w:r w:rsidR="00352BF2" w:rsidRPr="001154B0">
        <w:rPr>
          <w:rFonts w:ascii="Arial" w:hAnsi="Arial" w:cs="Arial"/>
          <w:b/>
          <w:color w:val="FF0000"/>
          <w:sz w:val="22"/>
          <w:szCs w:val="22"/>
        </w:rPr>
        <w:t>A CRITICAL REVIEW OF LITERATURE</w:t>
      </w:r>
      <w:r w:rsidR="00352BF2" w:rsidRPr="001154B0">
        <w:rPr>
          <w:rFonts w:ascii="Arial" w:hAnsi="Arial" w:cs="Arial"/>
          <w:sz w:val="22"/>
          <w:szCs w:val="22"/>
        </w:rPr>
        <w:t xml:space="preserve"> of you topic.</w:t>
      </w:r>
    </w:p>
    <w:p w:rsidR="00D777BC" w:rsidRPr="001154B0" w:rsidRDefault="00D777BC" w:rsidP="00D777BC">
      <w:pPr>
        <w:pStyle w:val="BodyText2"/>
        <w:spacing w:before="120" w:line="240" w:lineRule="auto"/>
        <w:rPr>
          <w:rFonts w:ascii="Arial" w:hAnsi="Arial" w:cs="Arial"/>
          <w:sz w:val="22"/>
          <w:szCs w:val="22"/>
        </w:rPr>
      </w:pPr>
    </w:p>
    <w:tbl>
      <w:tblPr>
        <w:tblW w:w="0" w:type="auto"/>
        <w:tblInd w:w="108"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2127"/>
        <w:gridCol w:w="2976"/>
        <w:gridCol w:w="3651"/>
      </w:tblGrid>
      <w:tr w:rsidR="00D777BC" w:rsidRPr="001154B0" w:rsidTr="00A116E8">
        <w:tc>
          <w:tcPr>
            <w:tcW w:w="2127" w:type="dxa"/>
            <w:tcBorders>
              <w:bottom w:val="single" w:sz="6" w:space="0" w:color="000000"/>
            </w:tcBorders>
            <w:shd w:val="pct30" w:color="FFFF00" w:fill="FFFFFF"/>
          </w:tcPr>
          <w:p w:rsidR="00D777BC" w:rsidRPr="001154B0" w:rsidRDefault="00D777BC" w:rsidP="00A116E8">
            <w:pPr>
              <w:pStyle w:val="BodyText2"/>
              <w:spacing w:before="120" w:line="240" w:lineRule="auto"/>
              <w:jc w:val="center"/>
              <w:rPr>
                <w:rFonts w:ascii="Arial" w:hAnsi="Arial" w:cs="Arial"/>
                <w:b/>
                <w:sz w:val="22"/>
                <w:szCs w:val="22"/>
              </w:rPr>
            </w:pPr>
            <w:r w:rsidRPr="001154B0">
              <w:rPr>
                <w:rFonts w:ascii="Arial" w:hAnsi="Arial" w:cs="Arial"/>
                <w:b/>
                <w:sz w:val="22"/>
                <w:szCs w:val="22"/>
              </w:rPr>
              <w:t>Route</w:t>
            </w:r>
          </w:p>
        </w:tc>
        <w:tc>
          <w:tcPr>
            <w:tcW w:w="2976" w:type="dxa"/>
            <w:tcBorders>
              <w:bottom w:val="single" w:sz="6" w:space="0" w:color="000000"/>
            </w:tcBorders>
            <w:shd w:val="pct30" w:color="FFFF00" w:fill="FFFFFF"/>
          </w:tcPr>
          <w:p w:rsidR="00D777BC" w:rsidRPr="001154B0" w:rsidRDefault="00D777BC" w:rsidP="00A116E8">
            <w:pPr>
              <w:pStyle w:val="BodyText2"/>
              <w:spacing w:before="120" w:line="240" w:lineRule="auto"/>
              <w:jc w:val="center"/>
              <w:rPr>
                <w:rFonts w:ascii="Arial" w:hAnsi="Arial" w:cs="Arial"/>
                <w:b/>
                <w:sz w:val="22"/>
                <w:szCs w:val="22"/>
              </w:rPr>
            </w:pPr>
            <w:r w:rsidRPr="001154B0">
              <w:rPr>
                <w:rFonts w:ascii="Arial" w:hAnsi="Arial" w:cs="Arial"/>
                <w:b/>
                <w:sz w:val="22"/>
                <w:szCs w:val="22"/>
              </w:rPr>
              <w:t>Journal Title</w:t>
            </w:r>
          </w:p>
        </w:tc>
        <w:tc>
          <w:tcPr>
            <w:tcW w:w="3651" w:type="dxa"/>
            <w:tcBorders>
              <w:bottom w:val="single" w:sz="6" w:space="0" w:color="000000"/>
            </w:tcBorders>
            <w:shd w:val="pct30" w:color="FFFF00" w:fill="FFFFFF"/>
          </w:tcPr>
          <w:p w:rsidR="00D777BC" w:rsidRPr="001154B0" w:rsidRDefault="00D777BC" w:rsidP="00A116E8">
            <w:pPr>
              <w:pStyle w:val="BodyText2"/>
              <w:spacing w:before="120" w:line="240" w:lineRule="auto"/>
              <w:jc w:val="center"/>
              <w:rPr>
                <w:rFonts w:ascii="Arial" w:hAnsi="Arial" w:cs="Arial"/>
                <w:b/>
                <w:sz w:val="22"/>
                <w:szCs w:val="22"/>
              </w:rPr>
            </w:pPr>
            <w:r w:rsidRPr="001154B0">
              <w:rPr>
                <w:rFonts w:ascii="Arial" w:hAnsi="Arial" w:cs="Arial"/>
                <w:b/>
                <w:sz w:val="22"/>
                <w:szCs w:val="22"/>
              </w:rPr>
              <w:t>Special Issue</w:t>
            </w:r>
          </w:p>
        </w:tc>
      </w:tr>
      <w:tr w:rsidR="001D6C54" w:rsidRPr="001154B0" w:rsidTr="00A116E8">
        <w:tc>
          <w:tcPr>
            <w:tcW w:w="2127" w:type="dxa"/>
            <w:shd w:val="clear" w:color="auto" w:fill="auto"/>
          </w:tcPr>
          <w:p w:rsidR="001D6C54" w:rsidRPr="001154B0" w:rsidRDefault="00B00854" w:rsidP="003B17B6">
            <w:pPr>
              <w:pStyle w:val="BodyText2"/>
              <w:spacing w:before="120" w:line="240" w:lineRule="auto"/>
              <w:rPr>
                <w:rFonts w:ascii="Arial" w:hAnsi="Arial" w:cs="Arial"/>
                <w:sz w:val="22"/>
                <w:szCs w:val="22"/>
              </w:rPr>
            </w:pPr>
            <w:r w:rsidRPr="001154B0">
              <w:rPr>
                <w:rFonts w:ascii="Arial" w:hAnsi="Arial" w:cs="Arial"/>
                <w:sz w:val="22"/>
                <w:szCs w:val="22"/>
              </w:rPr>
              <w:t>Re</w:t>
            </w:r>
            <w:r w:rsidR="003B17B6" w:rsidRPr="001154B0">
              <w:rPr>
                <w:rFonts w:ascii="Arial" w:hAnsi="Arial" w:cs="Arial"/>
                <w:sz w:val="22"/>
                <w:szCs w:val="22"/>
              </w:rPr>
              <w:t>sidential Property</w:t>
            </w:r>
            <w:r w:rsidRPr="001154B0">
              <w:rPr>
                <w:rFonts w:ascii="Arial" w:hAnsi="Arial" w:cs="Arial"/>
                <w:sz w:val="22"/>
                <w:szCs w:val="22"/>
              </w:rPr>
              <w:t xml:space="preserve"> </w:t>
            </w:r>
          </w:p>
        </w:tc>
        <w:tc>
          <w:tcPr>
            <w:tcW w:w="2976" w:type="dxa"/>
            <w:shd w:val="clear" w:color="auto" w:fill="auto"/>
          </w:tcPr>
          <w:p w:rsidR="001D6C54" w:rsidRPr="001154B0" w:rsidRDefault="003B17B6" w:rsidP="00A116E8">
            <w:pPr>
              <w:pStyle w:val="BodyText2"/>
              <w:spacing w:before="120" w:line="240" w:lineRule="auto"/>
              <w:rPr>
                <w:rFonts w:ascii="Arial" w:hAnsi="Arial" w:cs="Arial"/>
                <w:sz w:val="22"/>
                <w:szCs w:val="22"/>
              </w:rPr>
            </w:pPr>
            <w:r w:rsidRPr="001154B0">
              <w:rPr>
                <w:rFonts w:ascii="Arial" w:hAnsi="Arial" w:cs="Arial"/>
                <w:sz w:val="22"/>
                <w:szCs w:val="22"/>
                <w:highlight w:val="yellow"/>
              </w:rPr>
              <w:t>Property Management</w:t>
            </w:r>
            <w:r w:rsidRPr="001154B0">
              <w:rPr>
                <w:rFonts w:ascii="Arial" w:hAnsi="Arial" w:cs="Arial"/>
                <w:sz w:val="22"/>
                <w:szCs w:val="22"/>
              </w:rPr>
              <w:t xml:space="preserve"> </w:t>
            </w:r>
            <w:r w:rsidRPr="001154B0">
              <w:rPr>
                <w:rFonts w:ascii="Arial" w:hAnsi="Arial" w:cs="Arial"/>
                <w:sz w:val="22"/>
                <w:szCs w:val="22"/>
              </w:rPr>
              <w:br/>
            </w:r>
          </w:p>
        </w:tc>
        <w:tc>
          <w:tcPr>
            <w:tcW w:w="3651" w:type="dxa"/>
            <w:shd w:val="clear" w:color="auto" w:fill="auto"/>
          </w:tcPr>
          <w:p w:rsidR="001D6C54" w:rsidRPr="001154B0" w:rsidRDefault="003B17B6" w:rsidP="00B00854">
            <w:pPr>
              <w:pStyle w:val="BodyText2"/>
              <w:spacing w:before="120" w:line="240" w:lineRule="auto"/>
              <w:rPr>
                <w:rFonts w:ascii="Arial" w:hAnsi="Arial" w:cs="Arial"/>
                <w:sz w:val="22"/>
                <w:szCs w:val="22"/>
              </w:rPr>
            </w:pPr>
            <w:r w:rsidRPr="001154B0">
              <w:rPr>
                <w:rFonts w:ascii="Arial" w:hAnsi="Arial" w:cs="Arial"/>
                <w:sz w:val="22"/>
                <w:szCs w:val="22"/>
                <w:highlight w:val="yellow"/>
              </w:rPr>
              <w:t>Landlord and Tenant Relationships in the Residential Sector</w:t>
            </w:r>
          </w:p>
        </w:tc>
      </w:tr>
    </w:tbl>
    <w:p w:rsidR="001A1DE6" w:rsidRPr="001154B0" w:rsidRDefault="001A1DE6" w:rsidP="00352BF2">
      <w:pPr>
        <w:pStyle w:val="BodyText2"/>
        <w:spacing w:before="120" w:line="240" w:lineRule="auto"/>
        <w:rPr>
          <w:rFonts w:ascii="Arial" w:hAnsi="Arial" w:cs="Arial"/>
          <w:b/>
          <w:sz w:val="22"/>
          <w:szCs w:val="22"/>
        </w:rPr>
      </w:pPr>
    </w:p>
    <w:p w:rsidR="00AB24A3" w:rsidRPr="001154B0" w:rsidRDefault="001A1DE6" w:rsidP="00BC0333">
      <w:pPr>
        <w:pStyle w:val="BodyText2"/>
        <w:spacing w:before="120" w:line="240" w:lineRule="auto"/>
        <w:ind w:left="360"/>
        <w:rPr>
          <w:rFonts w:ascii="Arial" w:hAnsi="Arial" w:cs="Arial"/>
          <w:b/>
          <w:bCs/>
          <w:sz w:val="22"/>
          <w:szCs w:val="22"/>
        </w:rPr>
      </w:pPr>
      <w:r w:rsidRPr="001154B0">
        <w:rPr>
          <w:rFonts w:ascii="Arial" w:hAnsi="Arial" w:cs="Arial"/>
          <w:b/>
          <w:bCs/>
          <w:sz w:val="22"/>
          <w:szCs w:val="22"/>
        </w:rPr>
        <w:t xml:space="preserve">A few Ideas….. </w:t>
      </w:r>
      <w:r w:rsidR="00AB24A3" w:rsidRPr="00AB24A3">
        <w:rPr>
          <w:rFonts w:ascii="Arial" w:hAnsi="Arial" w:cs="Arial"/>
          <w:b/>
          <w:bCs/>
          <w:color w:val="FF0000"/>
          <w:sz w:val="22"/>
          <w:szCs w:val="22"/>
        </w:rPr>
        <w:t>LANDLORD AND TENANT RELATIONSHIPS IN THE RESIDENTIAL SECTOR</w:t>
      </w:r>
      <w:r w:rsidR="00B57B7F">
        <w:rPr>
          <w:rFonts w:ascii="Arial" w:hAnsi="Arial" w:cs="Arial"/>
          <w:b/>
          <w:bCs/>
          <w:sz w:val="22"/>
          <w:szCs w:val="22"/>
        </w:rPr>
        <w:t xml:space="preserve">, the following are a few ideas that you can write your </w:t>
      </w:r>
      <w:r w:rsidR="00AB24A3">
        <w:rPr>
          <w:rFonts w:ascii="Arial" w:hAnsi="Arial" w:cs="Arial"/>
          <w:b/>
          <w:bCs/>
          <w:sz w:val="22"/>
          <w:szCs w:val="22"/>
        </w:rPr>
        <w:t>research</w:t>
      </w:r>
      <w:r w:rsidR="00B57B7F">
        <w:rPr>
          <w:rFonts w:ascii="Arial" w:hAnsi="Arial" w:cs="Arial"/>
          <w:b/>
          <w:bCs/>
          <w:sz w:val="22"/>
          <w:szCs w:val="22"/>
        </w:rPr>
        <w:t xml:space="preserve"> </w:t>
      </w:r>
      <w:r w:rsidR="007D0C87">
        <w:rPr>
          <w:rFonts w:ascii="Arial" w:hAnsi="Arial" w:cs="Arial"/>
          <w:b/>
          <w:bCs/>
          <w:sz w:val="22"/>
          <w:szCs w:val="22"/>
        </w:rPr>
        <w:t>paper on</w:t>
      </w:r>
    </w:p>
    <w:p w:rsidR="00BE458F" w:rsidRPr="001154B0" w:rsidRDefault="001A1DE6" w:rsidP="001A1DE6">
      <w:pPr>
        <w:pStyle w:val="Heading1"/>
        <w:numPr>
          <w:ilvl w:val="0"/>
          <w:numId w:val="3"/>
        </w:numPr>
        <w:jc w:val="left"/>
        <w:rPr>
          <w:rFonts w:ascii="Arial" w:hAnsi="Arial" w:cs="Arial"/>
          <w:i w:val="0"/>
          <w:sz w:val="22"/>
          <w:szCs w:val="22"/>
          <w:lang w:val="en-GB"/>
        </w:rPr>
      </w:pPr>
      <w:r w:rsidRPr="001154B0">
        <w:rPr>
          <w:rFonts w:ascii="Arial" w:hAnsi="Arial" w:cs="Arial"/>
          <w:i w:val="0"/>
          <w:sz w:val="22"/>
          <w:szCs w:val="22"/>
          <w:lang w:val="en-GB"/>
        </w:rPr>
        <w:t>An analysis of the causes of disputes between residential landlords and tenants</w:t>
      </w:r>
    </w:p>
    <w:p w:rsidR="00BE458F" w:rsidRPr="001154B0" w:rsidRDefault="001A1DE6" w:rsidP="001A1DE6">
      <w:pPr>
        <w:pStyle w:val="Heading1"/>
        <w:numPr>
          <w:ilvl w:val="0"/>
          <w:numId w:val="3"/>
        </w:numPr>
        <w:jc w:val="left"/>
        <w:rPr>
          <w:rFonts w:ascii="Arial" w:hAnsi="Arial" w:cs="Arial"/>
          <w:i w:val="0"/>
          <w:sz w:val="22"/>
          <w:szCs w:val="22"/>
          <w:lang w:val="en-GB"/>
        </w:rPr>
      </w:pPr>
      <w:r w:rsidRPr="001154B0">
        <w:rPr>
          <w:rFonts w:ascii="Arial" w:hAnsi="Arial" w:cs="Arial"/>
          <w:i w:val="0"/>
          <w:sz w:val="22"/>
          <w:szCs w:val="22"/>
          <w:lang w:val="en-GB"/>
        </w:rPr>
        <w:t>Landlord and tenant relationships in the public sector</w:t>
      </w:r>
      <w:r w:rsidR="00BC0333">
        <w:rPr>
          <w:rFonts w:ascii="Arial" w:hAnsi="Arial" w:cs="Arial"/>
          <w:i w:val="0"/>
          <w:sz w:val="22"/>
          <w:szCs w:val="22"/>
          <w:lang w:val="en-GB"/>
        </w:rPr>
        <w:t xml:space="preserve"> </w:t>
      </w:r>
    </w:p>
    <w:p w:rsidR="00BE458F" w:rsidRPr="001154B0" w:rsidRDefault="001A1DE6" w:rsidP="001A1DE6">
      <w:pPr>
        <w:pStyle w:val="Heading1"/>
        <w:numPr>
          <w:ilvl w:val="0"/>
          <w:numId w:val="3"/>
        </w:numPr>
        <w:jc w:val="left"/>
        <w:rPr>
          <w:rFonts w:ascii="Arial" w:hAnsi="Arial" w:cs="Arial"/>
          <w:i w:val="0"/>
          <w:sz w:val="22"/>
          <w:szCs w:val="22"/>
          <w:lang w:val="en-GB"/>
        </w:rPr>
      </w:pPr>
      <w:r w:rsidRPr="001154B0">
        <w:rPr>
          <w:rFonts w:ascii="Arial" w:hAnsi="Arial" w:cs="Arial"/>
          <w:i w:val="0"/>
          <w:sz w:val="22"/>
          <w:szCs w:val="22"/>
          <w:lang w:val="en-GB"/>
        </w:rPr>
        <w:t>Social Housing tenants: what is the evidence that they have greater satisfaction?</w:t>
      </w:r>
    </w:p>
    <w:p w:rsidR="00BE458F" w:rsidRPr="001154B0" w:rsidRDefault="001A1DE6" w:rsidP="001A1DE6">
      <w:pPr>
        <w:pStyle w:val="Heading1"/>
        <w:numPr>
          <w:ilvl w:val="0"/>
          <w:numId w:val="3"/>
        </w:numPr>
        <w:jc w:val="left"/>
        <w:rPr>
          <w:rFonts w:ascii="Arial" w:hAnsi="Arial" w:cs="Arial"/>
          <w:i w:val="0"/>
          <w:sz w:val="22"/>
          <w:szCs w:val="22"/>
          <w:lang w:val="en-GB"/>
        </w:rPr>
      </w:pPr>
      <w:r w:rsidRPr="001154B0">
        <w:rPr>
          <w:rFonts w:ascii="Arial" w:hAnsi="Arial" w:cs="Arial"/>
          <w:i w:val="0"/>
          <w:sz w:val="22"/>
          <w:szCs w:val="22"/>
          <w:lang w:val="en-GB"/>
        </w:rPr>
        <w:t>The dissatisfied tenant:</w:t>
      </w:r>
      <w:r w:rsidR="001154B0" w:rsidRPr="001154B0">
        <w:rPr>
          <w:rFonts w:ascii="Arial" w:hAnsi="Arial" w:cs="Arial"/>
          <w:i w:val="0"/>
          <w:sz w:val="22"/>
          <w:szCs w:val="22"/>
          <w:lang w:val="en-GB"/>
        </w:rPr>
        <w:t xml:space="preserve"> </w:t>
      </w:r>
      <w:r w:rsidRPr="001154B0">
        <w:rPr>
          <w:rFonts w:ascii="Arial" w:hAnsi="Arial" w:cs="Arial"/>
          <w:i w:val="0"/>
          <w:sz w:val="22"/>
          <w:szCs w:val="22"/>
          <w:lang w:val="en-GB"/>
        </w:rPr>
        <w:t>Evidence from Buy-to-lets</w:t>
      </w:r>
    </w:p>
    <w:p w:rsidR="00BE458F" w:rsidRPr="001154B0" w:rsidRDefault="001A1DE6" w:rsidP="001A1DE6">
      <w:pPr>
        <w:pStyle w:val="Heading1"/>
        <w:numPr>
          <w:ilvl w:val="0"/>
          <w:numId w:val="3"/>
        </w:numPr>
        <w:jc w:val="left"/>
        <w:rPr>
          <w:rFonts w:ascii="Arial" w:hAnsi="Arial" w:cs="Arial"/>
          <w:i w:val="0"/>
          <w:sz w:val="22"/>
          <w:szCs w:val="22"/>
          <w:lang w:val="en-GB"/>
        </w:rPr>
      </w:pPr>
      <w:r w:rsidRPr="001154B0">
        <w:rPr>
          <w:rFonts w:ascii="Arial" w:hAnsi="Arial" w:cs="Arial"/>
          <w:i w:val="0"/>
          <w:sz w:val="22"/>
          <w:szCs w:val="22"/>
          <w:lang w:val="en-GB"/>
        </w:rPr>
        <w:t>The role of managing agents in promoting good relationships: do they?</w:t>
      </w:r>
    </w:p>
    <w:p w:rsidR="001154B0" w:rsidRDefault="001154B0" w:rsidP="001154B0">
      <w:pPr>
        <w:rPr>
          <w:rFonts w:ascii="Arial" w:hAnsi="Arial" w:cs="Arial"/>
          <w:lang w:val="en-GB"/>
        </w:rPr>
      </w:pPr>
    </w:p>
    <w:p w:rsidR="00B57B7F" w:rsidRPr="001154B0" w:rsidRDefault="00B57B7F" w:rsidP="001154B0">
      <w:pPr>
        <w:rPr>
          <w:rFonts w:ascii="Arial" w:hAnsi="Arial" w:cs="Arial"/>
          <w:lang w:val="en-GB"/>
        </w:rPr>
      </w:pPr>
    </w:p>
    <w:p w:rsidR="001154B0" w:rsidRPr="001154B0" w:rsidRDefault="001154B0" w:rsidP="001154B0">
      <w:pPr>
        <w:rPr>
          <w:rFonts w:ascii="Arial" w:hAnsi="Arial" w:cs="Arial"/>
          <w:b/>
          <w:sz w:val="22"/>
          <w:szCs w:val="22"/>
          <w:lang w:val="en-GB"/>
        </w:rPr>
      </w:pPr>
      <w:r w:rsidRPr="001154B0">
        <w:rPr>
          <w:rFonts w:ascii="Arial" w:hAnsi="Arial" w:cs="Arial"/>
          <w:b/>
          <w:sz w:val="22"/>
          <w:szCs w:val="22"/>
          <w:lang w:val="en-GB"/>
        </w:rPr>
        <w:t xml:space="preserve">Research journal </w:t>
      </w:r>
      <w:r w:rsidR="00B57B7F">
        <w:rPr>
          <w:rFonts w:ascii="Arial" w:hAnsi="Arial" w:cs="Arial"/>
          <w:b/>
          <w:sz w:val="22"/>
          <w:szCs w:val="22"/>
          <w:lang w:val="en-GB"/>
        </w:rPr>
        <w:t>Layout</w:t>
      </w:r>
    </w:p>
    <w:p w:rsidR="001154B0" w:rsidRPr="001154B0" w:rsidRDefault="001154B0" w:rsidP="001154B0">
      <w:pPr>
        <w:rPr>
          <w:rFonts w:ascii="Arial" w:hAnsi="Arial" w:cs="Arial"/>
          <w:b/>
          <w:sz w:val="22"/>
          <w:szCs w:val="22"/>
          <w:lang w:val="en-GB"/>
        </w:rPr>
      </w:pPr>
    </w:p>
    <w:p w:rsidR="001154B0"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Abstract </w:t>
      </w:r>
      <w:r w:rsidRPr="00B57B7F">
        <w:rPr>
          <w:rFonts w:ascii="Arial" w:hAnsi="Arial" w:cs="Arial"/>
          <w:sz w:val="22"/>
          <w:szCs w:val="22"/>
          <w:vertAlign w:val="superscript"/>
          <w:lang w:val="en-GB"/>
        </w:rPr>
        <w:t>(300 Words)</w:t>
      </w:r>
    </w:p>
    <w:p w:rsidR="001154B0"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Introduction </w:t>
      </w:r>
      <w:r w:rsidRPr="00B57B7F">
        <w:rPr>
          <w:rFonts w:ascii="Arial" w:hAnsi="Arial" w:cs="Arial"/>
          <w:sz w:val="22"/>
          <w:szCs w:val="22"/>
          <w:vertAlign w:val="superscript"/>
          <w:lang w:val="en-GB"/>
        </w:rPr>
        <w:t>(250 Words)</w:t>
      </w:r>
    </w:p>
    <w:p w:rsidR="001154B0"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Review of Relevant Literature </w:t>
      </w:r>
      <w:r w:rsidRPr="00B57B7F">
        <w:rPr>
          <w:rFonts w:ascii="Arial" w:hAnsi="Arial" w:cs="Arial"/>
          <w:sz w:val="22"/>
          <w:szCs w:val="22"/>
          <w:vertAlign w:val="superscript"/>
          <w:lang w:val="en-GB"/>
        </w:rPr>
        <w:t>(1500 Words)</w:t>
      </w:r>
    </w:p>
    <w:p w:rsidR="001154B0"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Research Methodology </w:t>
      </w:r>
    </w:p>
    <w:p w:rsidR="00B57B7F"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Discussion </w:t>
      </w:r>
      <w:r w:rsidRPr="00B57B7F">
        <w:rPr>
          <w:rFonts w:ascii="Arial" w:hAnsi="Arial" w:cs="Arial"/>
          <w:sz w:val="22"/>
          <w:szCs w:val="22"/>
          <w:vertAlign w:val="superscript"/>
          <w:lang w:val="en-GB"/>
        </w:rPr>
        <w:t>(600 Words)</w:t>
      </w:r>
    </w:p>
    <w:p w:rsidR="001154B0" w:rsidRPr="00B57B7F" w:rsidRDefault="001154B0" w:rsidP="00B57B7F">
      <w:pPr>
        <w:pStyle w:val="ListParagraph"/>
        <w:numPr>
          <w:ilvl w:val="0"/>
          <w:numId w:val="7"/>
        </w:numPr>
        <w:rPr>
          <w:rFonts w:ascii="Arial" w:hAnsi="Arial" w:cs="Arial"/>
          <w:sz w:val="22"/>
          <w:szCs w:val="22"/>
          <w:lang w:val="en-GB"/>
        </w:rPr>
      </w:pPr>
      <w:r w:rsidRPr="00B57B7F">
        <w:rPr>
          <w:rFonts w:ascii="Arial" w:hAnsi="Arial" w:cs="Arial"/>
          <w:sz w:val="22"/>
          <w:szCs w:val="22"/>
          <w:lang w:val="en-GB"/>
        </w:rPr>
        <w:t xml:space="preserve">Conclusion </w:t>
      </w:r>
      <w:r w:rsidRPr="00B57B7F">
        <w:rPr>
          <w:rFonts w:ascii="Arial" w:hAnsi="Arial" w:cs="Arial"/>
          <w:sz w:val="22"/>
          <w:szCs w:val="22"/>
          <w:vertAlign w:val="superscript"/>
          <w:lang w:val="en-GB"/>
        </w:rPr>
        <w:t>(350 Words)</w:t>
      </w:r>
    </w:p>
    <w:p w:rsidR="001154B0" w:rsidRPr="001154B0" w:rsidRDefault="001154B0" w:rsidP="001154B0">
      <w:pPr>
        <w:rPr>
          <w:rFonts w:ascii="Arial" w:hAnsi="Arial" w:cs="Arial"/>
          <w:sz w:val="22"/>
          <w:szCs w:val="22"/>
          <w:lang w:val="en-GB"/>
        </w:rPr>
      </w:pPr>
    </w:p>
    <w:p w:rsidR="001154B0" w:rsidRPr="001154B0" w:rsidRDefault="001154B0" w:rsidP="001154B0">
      <w:pPr>
        <w:rPr>
          <w:rFonts w:ascii="Arial" w:hAnsi="Arial" w:cs="Arial"/>
          <w:sz w:val="22"/>
          <w:szCs w:val="22"/>
          <w:lang w:val="en-GB"/>
        </w:rPr>
      </w:pPr>
    </w:p>
    <w:p w:rsidR="001154B0" w:rsidRPr="001154B0" w:rsidRDefault="001154B0" w:rsidP="001154B0">
      <w:pPr>
        <w:rPr>
          <w:rFonts w:ascii="Arial" w:hAnsi="Arial" w:cs="Arial"/>
          <w:sz w:val="22"/>
          <w:szCs w:val="22"/>
          <w:lang w:val="en-GB"/>
        </w:rPr>
      </w:pPr>
      <w:r w:rsidRPr="001154B0">
        <w:rPr>
          <w:rFonts w:ascii="Arial" w:hAnsi="Arial" w:cs="Arial"/>
          <w:sz w:val="22"/>
          <w:szCs w:val="22"/>
          <w:lang w:val="en-GB"/>
        </w:rPr>
        <w:t xml:space="preserve">Also don’t forget your Reference </w:t>
      </w:r>
    </w:p>
    <w:p w:rsidR="00BB53E1" w:rsidRDefault="00BB53E1" w:rsidP="00D777BC">
      <w:pPr>
        <w:pStyle w:val="BodyText2"/>
        <w:spacing w:before="120" w:line="240" w:lineRule="auto"/>
        <w:rPr>
          <w:rFonts w:ascii="Arial" w:hAnsi="Arial" w:cs="Arial"/>
          <w:b/>
          <w:sz w:val="22"/>
          <w:szCs w:val="22"/>
        </w:rPr>
      </w:pPr>
    </w:p>
    <w:p w:rsidR="00B57B7F" w:rsidRDefault="00B57B7F" w:rsidP="00D777BC">
      <w:pPr>
        <w:rPr>
          <w:rFonts w:ascii="Arial" w:hAnsi="Arial" w:cs="Arial"/>
          <w:b/>
          <w:sz w:val="24"/>
          <w:szCs w:val="24"/>
        </w:rPr>
      </w:pPr>
      <w:r w:rsidRPr="00B57B7F">
        <w:rPr>
          <w:rFonts w:ascii="Arial" w:hAnsi="Arial" w:cs="Arial"/>
          <w:b/>
          <w:sz w:val="24"/>
          <w:szCs w:val="24"/>
        </w:rPr>
        <w:t xml:space="preserve">PLEASE USE PEER-REVIEW </w:t>
      </w:r>
      <w:r w:rsidRPr="00B57B7F">
        <w:rPr>
          <w:rFonts w:ascii="Arial" w:hAnsi="Arial" w:cs="Arial"/>
          <w:b/>
          <w:sz w:val="22"/>
          <w:szCs w:val="22"/>
        </w:rPr>
        <w:t>JOURNAL</w:t>
      </w:r>
      <w:r w:rsidRPr="00B57B7F">
        <w:rPr>
          <w:rFonts w:ascii="Arial" w:hAnsi="Arial" w:cs="Arial"/>
          <w:b/>
          <w:sz w:val="24"/>
          <w:szCs w:val="24"/>
        </w:rPr>
        <w:t xml:space="preserve"> </w:t>
      </w:r>
    </w:p>
    <w:p w:rsidR="00B57B7F" w:rsidRDefault="00B57B7F" w:rsidP="00D777BC">
      <w:pPr>
        <w:rPr>
          <w:rFonts w:ascii="Arial" w:hAnsi="Arial" w:cs="Arial"/>
          <w:b/>
          <w:sz w:val="24"/>
          <w:szCs w:val="24"/>
        </w:rPr>
      </w:pPr>
    </w:p>
    <w:p w:rsidR="00B57B7F" w:rsidRDefault="00B57B7F" w:rsidP="00D777BC">
      <w:pPr>
        <w:rPr>
          <w:rFonts w:ascii="Arial" w:hAnsi="Arial" w:cs="Arial"/>
          <w:b/>
          <w:sz w:val="24"/>
          <w:szCs w:val="24"/>
        </w:rPr>
      </w:pPr>
      <w:r>
        <w:rPr>
          <w:noProof/>
          <w:lang w:val="en-GB" w:eastAsia="en-GB"/>
        </w:rPr>
        <w:drawing>
          <wp:inline distT="0" distB="0" distL="0" distR="0" wp14:anchorId="425BBA78" wp14:editId="540D73B8">
            <wp:extent cx="5731510" cy="863600"/>
            <wp:effectExtent l="19050" t="19050" r="2540" b="0"/>
            <wp:docPr id="4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noChangeArrowheads="1"/>
                    </pic:cNvPicPr>
                  </pic:nvPicPr>
                  <pic:blipFill>
                    <a:blip r:embed="rId6"/>
                    <a:srcRect/>
                    <a:stretch>
                      <a:fillRect/>
                    </a:stretch>
                  </pic:blipFill>
                  <pic:spPr bwMode="auto">
                    <a:xfrm>
                      <a:off x="0" y="0"/>
                      <a:ext cx="5731510" cy="863600"/>
                    </a:xfrm>
                    <a:prstGeom prst="rect">
                      <a:avLst/>
                    </a:prstGeom>
                    <a:noFill/>
                    <a:ln w="9525">
                      <a:solidFill>
                        <a:schemeClr val="bg1">
                          <a:lumMod val="75000"/>
                        </a:schemeClr>
                      </a:solidFill>
                      <a:miter lim="800000"/>
                      <a:headEnd/>
                      <a:tailEnd/>
                    </a:ln>
                  </pic:spPr>
                </pic:pic>
              </a:graphicData>
            </a:graphic>
          </wp:inline>
        </w:drawing>
      </w:r>
    </w:p>
    <w:p w:rsidR="00B57B7F" w:rsidRDefault="00B57B7F" w:rsidP="00D777BC">
      <w:pPr>
        <w:rPr>
          <w:rFonts w:ascii="Arial" w:hAnsi="Arial" w:cs="Arial"/>
          <w:b/>
          <w:sz w:val="24"/>
          <w:szCs w:val="24"/>
        </w:rPr>
      </w:pPr>
    </w:p>
    <w:p w:rsidR="00B57B7F" w:rsidRPr="00B57B7F" w:rsidRDefault="00B57B7F" w:rsidP="00B57B7F">
      <w:pPr>
        <w:spacing w:after="200" w:line="276" w:lineRule="auto"/>
        <w:rPr>
          <w:rFonts w:ascii="Arial" w:hAnsi="Arial" w:cs="Arial"/>
          <w:b/>
          <w:sz w:val="22"/>
          <w:szCs w:val="22"/>
        </w:rPr>
      </w:pPr>
      <w:r w:rsidRPr="00B57B7F">
        <w:rPr>
          <w:rFonts w:ascii="Arial" w:eastAsiaTheme="minorEastAsia" w:hAnsi="Arial" w:cs="Arial"/>
          <w:b/>
          <w:sz w:val="22"/>
          <w:szCs w:val="22"/>
        </w:rPr>
        <w:t>RESEARCH JOURNALS can also be known as:</w:t>
      </w:r>
    </w:p>
    <w:p w:rsidR="00B57B7F" w:rsidRPr="00B57B7F" w:rsidRDefault="00B57B7F" w:rsidP="00B57B7F">
      <w:pPr>
        <w:pStyle w:val="ListParagraph"/>
        <w:numPr>
          <w:ilvl w:val="0"/>
          <w:numId w:val="10"/>
        </w:numPr>
        <w:spacing w:after="200" w:line="276" w:lineRule="auto"/>
        <w:rPr>
          <w:rFonts w:ascii="Arial" w:hAnsi="Arial" w:cs="Arial"/>
          <w:sz w:val="22"/>
          <w:szCs w:val="22"/>
        </w:rPr>
      </w:pPr>
      <w:r w:rsidRPr="00B57B7F">
        <w:rPr>
          <w:rFonts w:ascii="Arial" w:eastAsiaTheme="minorEastAsia" w:hAnsi="Arial" w:cs="Arial"/>
          <w:sz w:val="22"/>
          <w:szCs w:val="22"/>
        </w:rPr>
        <w:t>Peer-reviewed</w:t>
      </w:r>
    </w:p>
    <w:p w:rsidR="00B57B7F" w:rsidRPr="00B57B7F" w:rsidRDefault="00B57B7F" w:rsidP="00B57B7F">
      <w:pPr>
        <w:pStyle w:val="ListParagraph"/>
        <w:numPr>
          <w:ilvl w:val="0"/>
          <w:numId w:val="10"/>
        </w:numPr>
        <w:spacing w:after="200" w:line="276" w:lineRule="auto"/>
        <w:rPr>
          <w:rFonts w:ascii="Arial" w:hAnsi="Arial" w:cs="Arial"/>
          <w:sz w:val="22"/>
          <w:szCs w:val="22"/>
        </w:rPr>
      </w:pPr>
      <w:r w:rsidRPr="00B57B7F">
        <w:rPr>
          <w:rFonts w:ascii="Arial" w:eastAsiaTheme="minorEastAsia" w:hAnsi="Arial" w:cs="Arial"/>
          <w:sz w:val="22"/>
          <w:szCs w:val="22"/>
        </w:rPr>
        <w:t xml:space="preserve">Scholarly </w:t>
      </w:r>
    </w:p>
    <w:p w:rsidR="00B57B7F" w:rsidRPr="00B57B7F" w:rsidRDefault="00B57B7F" w:rsidP="00D777BC">
      <w:pPr>
        <w:pStyle w:val="ListParagraph"/>
        <w:numPr>
          <w:ilvl w:val="0"/>
          <w:numId w:val="10"/>
        </w:numPr>
        <w:spacing w:after="200" w:line="276" w:lineRule="auto"/>
        <w:rPr>
          <w:rFonts w:ascii="Arial" w:hAnsi="Arial" w:cs="Arial"/>
          <w:sz w:val="22"/>
          <w:szCs w:val="22"/>
        </w:rPr>
      </w:pPr>
      <w:r w:rsidRPr="00B57B7F">
        <w:rPr>
          <w:rFonts w:ascii="Arial" w:eastAsiaTheme="minorEastAsia" w:hAnsi="Arial" w:cs="Arial"/>
          <w:sz w:val="22"/>
          <w:szCs w:val="22"/>
        </w:rPr>
        <w:t>Academic</w:t>
      </w:r>
    </w:p>
    <w:p w:rsidR="00B57B7F" w:rsidRPr="00B57B7F" w:rsidRDefault="00B57B7F" w:rsidP="00D777BC">
      <w:pPr>
        <w:rPr>
          <w:rFonts w:ascii="Arial" w:hAnsi="Arial" w:cs="Arial"/>
          <w:b/>
          <w:sz w:val="24"/>
          <w:szCs w:val="24"/>
        </w:rPr>
      </w:pPr>
      <w:r w:rsidRPr="00B57B7F">
        <w:rPr>
          <w:rFonts w:ascii="Arial" w:hAnsi="Arial" w:cs="Arial"/>
          <w:b/>
          <w:sz w:val="24"/>
          <w:szCs w:val="24"/>
        </w:rPr>
        <w:t xml:space="preserve">Useful Peer-review Websites </w:t>
      </w:r>
    </w:p>
    <w:p w:rsidR="00B57B7F" w:rsidRDefault="00B57B7F" w:rsidP="00D777BC">
      <w:pPr>
        <w:rPr>
          <w:rFonts w:ascii="Arial" w:hAnsi="Arial" w:cs="Arial"/>
          <w:sz w:val="24"/>
          <w:szCs w:val="24"/>
        </w:rPr>
      </w:pPr>
    </w:p>
    <w:p w:rsidR="00B57B7F" w:rsidRDefault="00B57B7F" w:rsidP="00B57B7F">
      <w:pPr>
        <w:pStyle w:val="ListParagraph"/>
        <w:numPr>
          <w:ilvl w:val="0"/>
          <w:numId w:val="8"/>
        </w:numPr>
        <w:rPr>
          <w:rFonts w:ascii="Arial" w:hAnsi="Arial" w:cs="Arial"/>
          <w:sz w:val="22"/>
          <w:szCs w:val="22"/>
        </w:rPr>
      </w:pPr>
      <w:r w:rsidRPr="00B57B7F">
        <w:rPr>
          <w:rFonts w:ascii="Arial" w:hAnsi="Arial" w:cs="Arial"/>
          <w:sz w:val="22"/>
          <w:szCs w:val="22"/>
        </w:rPr>
        <w:t>Springer</w:t>
      </w:r>
    </w:p>
    <w:p w:rsidR="00B57B7F" w:rsidRPr="00B57B7F" w:rsidRDefault="004F13C9" w:rsidP="00B57B7F">
      <w:pPr>
        <w:pStyle w:val="ListParagraph"/>
        <w:numPr>
          <w:ilvl w:val="0"/>
          <w:numId w:val="8"/>
        </w:numPr>
        <w:rPr>
          <w:rFonts w:ascii="Arial" w:hAnsi="Arial" w:cs="Arial"/>
          <w:sz w:val="22"/>
          <w:szCs w:val="22"/>
        </w:rPr>
      </w:pPr>
      <w:hyperlink r:id="rId7" w:history="1">
        <w:r w:rsidR="00B57B7F" w:rsidRPr="00B57B7F">
          <w:rPr>
            <w:rStyle w:val="Hyperlink"/>
            <w:rFonts w:ascii="Arial" w:hAnsi="Arial" w:cs="Arial"/>
            <w:sz w:val="22"/>
            <w:szCs w:val="22"/>
          </w:rPr>
          <w:t>www.scholar.google.com</w:t>
        </w:r>
      </w:hyperlink>
      <w:r w:rsidR="00B57B7F" w:rsidRPr="00B57B7F">
        <w:rPr>
          <w:rFonts w:ascii="Arial" w:hAnsi="Arial" w:cs="Arial"/>
          <w:sz w:val="22"/>
          <w:szCs w:val="22"/>
        </w:rPr>
        <w:t xml:space="preserve"> </w:t>
      </w:r>
    </w:p>
    <w:p w:rsidR="00B57B7F" w:rsidRPr="00B57B7F" w:rsidRDefault="00B57B7F" w:rsidP="00B57B7F">
      <w:pPr>
        <w:pStyle w:val="ListParagraph"/>
        <w:numPr>
          <w:ilvl w:val="0"/>
          <w:numId w:val="8"/>
        </w:numPr>
        <w:rPr>
          <w:rFonts w:ascii="Arial" w:hAnsi="Arial" w:cs="Arial"/>
          <w:sz w:val="22"/>
          <w:szCs w:val="22"/>
        </w:rPr>
      </w:pPr>
      <w:r w:rsidRPr="00B57B7F">
        <w:rPr>
          <w:rFonts w:ascii="Arial" w:hAnsi="Arial" w:cs="Arial"/>
          <w:sz w:val="22"/>
          <w:szCs w:val="22"/>
        </w:rPr>
        <w:t xml:space="preserve">Emerald </w:t>
      </w:r>
    </w:p>
    <w:p w:rsidR="00B57B7F" w:rsidRPr="00B57B7F" w:rsidRDefault="00B57B7F" w:rsidP="00B57B7F">
      <w:pPr>
        <w:pStyle w:val="ListParagraph"/>
        <w:numPr>
          <w:ilvl w:val="0"/>
          <w:numId w:val="8"/>
        </w:numPr>
        <w:rPr>
          <w:rFonts w:ascii="Arial" w:hAnsi="Arial" w:cs="Arial"/>
          <w:sz w:val="22"/>
          <w:szCs w:val="22"/>
        </w:rPr>
      </w:pPr>
      <w:r w:rsidRPr="00B57B7F">
        <w:rPr>
          <w:rFonts w:ascii="Arial" w:hAnsi="Arial" w:cs="Arial"/>
          <w:sz w:val="22"/>
          <w:szCs w:val="22"/>
        </w:rPr>
        <w:t xml:space="preserve">Sage Journal </w:t>
      </w:r>
    </w:p>
    <w:p w:rsidR="00B57B7F" w:rsidRPr="00B57B7F" w:rsidRDefault="004F13C9" w:rsidP="00B57B7F">
      <w:pPr>
        <w:pStyle w:val="ListParagraph"/>
        <w:numPr>
          <w:ilvl w:val="0"/>
          <w:numId w:val="8"/>
        </w:numPr>
        <w:rPr>
          <w:rFonts w:ascii="Arial" w:hAnsi="Arial" w:cs="Arial"/>
          <w:sz w:val="22"/>
          <w:szCs w:val="22"/>
        </w:rPr>
      </w:pPr>
      <w:hyperlink r:id="rId8" w:history="1">
        <w:r w:rsidR="00B57B7F" w:rsidRPr="00B57B7F">
          <w:rPr>
            <w:rStyle w:val="Hyperlink"/>
            <w:rFonts w:ascii="Arial" w:eastAsiaTheme="minorEastAsia" w:hAnsi="Arial" w:cs="Arial"/>
            <w:sz w:val="22"/>
            <w:szCs w:val="22"/>
          </w:rPr>
          <w:t>http://icat.kingston.ac.uk</w:t>
        </w:r>
      </w:hyperlink>
      <w:r w:rsidR="00B57B7F" w:rsidRPr="00B57B7F">
        <w:rPr>
          <w:rFonts w:ascii="Arial" w:hAnsi="Arial" w:cs="Arial"/>
          <w:sz w:val="22"/>
          <w:szCs w:val="22"/>
        </w:rPr>
        <w:t xml:space="preserve">  (</w:t>
      </w:r>
      <w:proofErr w:type="spellStart"/>
      <w:r w:rsidR="00B57B7F" w:rsidRPr="00B57B7F">
        <w:rPr>
          <w:rFonts w:ascii="Arial" w:eastAsiaTheme="minorEastAsia" w:hAnsi="Arial" w:cs="Arial"/>
          <w:sz w:val="22"/>
          <w:szCs w:val="22"/>
        </w:rPr>
        <w:t>iCat</w:t>
      </w:r>
      <w:proofErr w:type="spellEnd"/>
      <w:r w:rsidR="00B57B7F" w:rsidRPr="00B57B7F">
        <w:rPr>
          <w:rFonts w:ascii="Arial" w:hAnsi="Arial" w:cs="Arial"/>
          <w:sz w:val="22"/>
          <w:szCs w:val="22"/>
        </w:rPr>
        <w:t xml:space="preserve">) </w:t>
      </w:r>
    </w:p>
    <w:p w:rsidR="00B57B7F" w:rsidRPr="00B57B7F" w:rsidRDefault="00B57B7F" w:rsidP="00B57B7F">
      <w:pPr>
        <w:pStyle w:val="ListParagraph"/>
        <w:numPr>
          <w:ilvl w:val="0"/>
          <w:numId w:val="8"/>
        </w:numPr>
        <w:rPr>
          <w:rFonts w:ascii="Arial" w:hAnsi="Arial" w:cs="Arial"/>
          <w:sz w:val="22"/>
          <w:szCs w:val="22"/>
        </w:rPr>
      </w:pPr>
      <w:r w:rsidRPr="00B57B7F">
        <w:rPr>
          <w:rFonts w:ascii="Arial" w:hAnsi="Arial" w:cs="Arial"/>
          <w:sz w:val="22"/>
          <w:szCs w:val="22"/>
        </w:rPr>
        <w:t xml:space="preserve">Pro Quest </w:t>
      </w:r>
    </w:p>
    <w:p w:rsidR="00B57B7F" w:rsidRPr="00B57B7F" w:rsidRDefault="00B57B7F" w:rsidP="00B57B7F">
      <w:pPr>
        <w:pStyle w:val="ListParagraph"/>
        <w:numPr>
          <w:ilvl w:val="0"/>
          <w:numId w:val="8"/>
        </w:numPr>
        <w:rPr>
          <w:rFonts w:ascii="Arial" w:hAnsi="Arial" w:cs="Arial"/>
          <w:sz w:val="22"/>
          <w:szCs w:val="22"/>
        </w:rPr>
      </w:pPr>
      <w:r w:rsidRPr="00B57B7F">
        <w:rPr>
          <w:rFonts w:ascii="Arial" w:eastAsiaTheme="majorEastAsia" w:hAnsi="Arial" w:cs="Arial"/>
          <w:sz w:val="22"/>
          <w:szCs w:val="22"/>
        </w:rPr>
        <w:t>ABI/INFORM Complete</w:t>
      </w:r>
      <w:r w:rsidRPr="00B57B7F">
        <w:rPr>
          <w:rFonts w:ascii="Arial" w:hAnsi="Arial" w:cs="Arial"/>
          <w:sz w:val="22"/>
          <w:szCs w:val="22"/>
        </w:rPr>
        <w:t xml:space="preserve"> </w:t>
      </w:r>
    </w:p>
    <w:p w:rsidR="00B57B7F" w:rsidRPr="00B57B7F" w:rsidRDefault="00B57B7F" w:rsidP="00B57B7F">
      <w:pPr>
        <w:pStyle w:val="ListParagraph"/>
        <w:numPr>
          <w:ilvl w:val="0"/>
          <w:numId w:val="8"/>
        </w:numPr>
        <w:rPr>
          <w:rFonts w:ascii="Arial" w:hAnsi="Arial" w:cs="Arial"/>
          <w:sz w:val="22"/>
          <w:szCs w:val="22"/>
        </w:rPr>
      </w:pPr>
      <w:r w:rsidRPr="00B57B7F">
        <w:rPr>
          <w:rFonts w:ascii="Arial" w:eastAsiaTheme="majorEastAsia" w:hAnsi="Arial" w:cs="Arial"/>
          <w:sz w:val="22"/>
          <w:szCs w:val="22"/>
        </w:rPr>
        <w:t>Business Source Premier</w:t>
      </w:r>
      <w:r w:rsidRPr="00B57B7F">
        <w:rPr>
          <w:rFonts w:ascii="Arial" w:hAnsi="Arial" w:cs="Arial"/>
          <w:sz w:val="22"/>
          <w:szCs w:val="22"/>
        </w:rPr>
        <w:t xml:space="preserve"> </w:t>
      </w:r>
    </w:p>
    <w:p w:rsidR="00B57B7F" w:rsidRPr="00B57B7F" w:rsidRDefault="00B57B7F" w:rsidP="00B57B7F">
      <w:pPr>
        <w:pStyle w:val="ListParagraph"/>
        <w:numPr>
          <w:ilvl w:val="0"/>
          <w:numId w:val="8"/>
        </w:numPr>
        <w:rPr>
          <w:rFonts w:ascii="Arial" w:hAnsi="Arial" w:cs="Arial"/>
          <w:sz w:val="22"/>
          <w:szCs w:val="22"/>
        </w:rPr>
      </w:pPr>
      <w:r w:rsidRPr="00B57B7F">
        <w:rPr>
          <w:rFonts w:ascii="Arial" w:eastAsiaTheme="majorEastAsia" w:hAnsi="Arial" w:cs="Arial"/>
          <w:sz w:val="22"/>
          <w:szCs w:val="22"/>
        </w:rPr>
        <w:t>Science Direct</w:t>
      </w:r>
    </w:p>
    <w:p w:rsidR="00B57B7F" w:rsidRPr="00B57B7F" w:rsidRDefault="00B57B7F" w:rsidP="00B57B7F">
      <w:pPr>
        <w:pStyle w:val="ListParagraph"/>
        <w:numPr>
          <w:ilvl w:val="0"/>
          <w:numId w:val="8"/>
        </w:numPr>
        <w:rPr>
          <w:rFonts w:ascii="Arial" w:hAnsi="Arial" w:cs="Arial"/>
          <w:sz w:val="22"/>
          <w:szCs w:val="22"/>
        </w:rPr>
      </w:pPr>
      <w:r w:rsidRPr="00B57B7F">
        <w:rPr>
          <w:rFonts w:ascii="Arial" w:eastAsiaTheme="majorEastAsia" w:hAnsi="Arial" w:cs="Arial"/>
          <w:sz w:val="22"/>
          <w:szCs w:val="22"/>
        </w:rPr>
        <w:t>JSTOR</w:t>
      </w:r>
    </w:p>
    <w:p w:rsidR="00B57B7F" w:rsidRPr="00B57B7F" w:rsidRDefault="00B57B7F" w:rsidP="00B57B7F">
      <w:pPr>
        <w:pStyle w:val="ListParagraph"/>
        <w:numPr>
          <w:ilvl w:val="0"/>
          <w:numId w:val="8"/>
        </w:numPr>
        <w:rPr>
          <w:rFonts w:ascii="Arial" w:hAnsi="Arial" w:cs="Arial"/>
          <w:sz w:val="22"/>
          <w:szCs w:val="22"/>
        </w:rPr>
      </w:pPr>
      <w:r w:rsidRPr="00B57B7F">
        <w:rPr>
          <w:rFonts w:ascii="Arial" w:hAnsi="Arial" w:cs="Arial"/>
          <w:sz w:val="22"/>
          <w:szCs w:val="22"/>
        </w:rPr>
        <w:t>Legal Journals</w:t>
      </w:r>
    </w:p>
    <w:p w:rsidR="00D777BC" w:rsidRPr="00BC0333" w:rsidRDefault="00B57B7F" w:rsidP="00BC0333">
      <w:pPr>
        <w:pStyle w:val="ListParagraph"/>
        <w:numPr>
          <w:ilvl w:val="0"/>
          <w:numId w:val="8"/>
        </w:numPr>
        <w:rPr>
          <w:rFonts w:ascii="Arial" w:hAnsi="Arial" w:cs="Arial"/>
          <w:sz w:val="22"/>
          <w:szCs w:val="22"/>
        </w:rPr>
      </w:pPr>
      <w:r w:rsidRPr="00B57B7F">
        <w:rPr>
          <w:rFonts w:ascii="Arial" w:hAnsi="Arial" w:cs="Arial"/>
          <w:sz w:val="22"/>
          <w:szCs w:val="22"/>
        </w:rPr>
        <w:t>Housing Studies</w:t>
      </w:r>
      <w:r w:rsidR="00D777BC" w:rsidRPr="00BC0333">
        <w:rPr>
          <w:rFonts w:ascii="Arial" w:hAnsi="Arial" w:cs="Arial"/>
          <w:b/>
          <w:sz w:val="22"/>
          <w:szCs w:val="22"/>
        </w:rPr>
        <w:br w:type="page"/>
      </w:r>
    </w:p>
    <w:p w:rsidR="00D777BC" w:rsidRDefault="00D777BC" w:rsidP="00D777BC">
      <w:pPr>
        <w:pBdr>
          <w:top w:val="single" w:sz="12" w:space="1" w:color="000000"/>
          <w:left w:val="single" w:sz="12" w:space="4" w:color="000000"/>
          <w:bottom w:val="single" w:sz="12" w:space="1" w:color="000000"/>
          <w:right w:val="single" w:sz="12" w:space="4" w:color="000000"/>
        </w:pBdr>
        <w:rPr>
          <w:rFonts w:ascii="Arial" w:hAnsi="Arial" w:cs="Arial"/>
          <w:b/>
          <w:sz w:val="24"/>
          <w:szCs w:val="24"/>
        </w:rPr>
      </w:pPr>
      <w:r>
        <w:rPr>
          <w:rFonts w:ascii="Arial" w:hAnsi="Arial" w:cs="Arial"/>
          <w:b/>
          <w:sz w:val="24"/>
          <w:szCs w:val="24"/>
        </w:rPr>
        <w:lastRenderedPageBreak/>
        <w:t>ASSESSMENT:</w:t>
      </w:r>
    </w:p>
    <w:p w:rsidR="00D777BC" w:rsidRDefault="00D777BC" w:rsidP="00D777BC">
      <w:pPr>
        <w:tabs>
          <w:tab w:val="left" w:pos="-1440"/>
        </w:tabs>
        <w:jc w:val="both"/>
        <w:rPr>
          <w:rFonts w:ascii="Arial" w:hAnsi="Arial" w:cs="Arial"/>
        </w:rPr>
      </w:pPr>
    </w:p>
    <w:p w:rsidR="00D777BC" w:rsidRDefault="00D777BC" w:rsidP="00D777BC">
      <w:pPr>
        <w:tabs>
          <w:tab w:val="left" w:pos="-1440"/>
        </w:tabs>
        <w:jc w:val="both"/>
        <w:rPr>
          <w:rFonts w:ascii="Arial" w:hAnsi="Arial" w:cs="Arial"/>
        </w:rPr>
      </w:pPr>
      <w:r w:rsidRPr="00580C82">
        <w:rPr>
          <w:rFonts w:ascii="Arial" w:hAnsi="Arial" w:cs="Arial"/>
        </w:rPr>
        <w:t xml:space="preserve">Assessment of </w:t>
      </w:r>
      <w:r>
        <w:rPr>
          <w:rFonts w:ascii="Arial" w:hAnsi="Arial" w:cs="Arial"/>
        </w:rPr>
        <w:t xml:space="preserve">your submission will be based on the weighted criteria as given below.  These comprise both </w:t>
      </w:r>
      <w:r w:rsidRPr="00580C82">
        <w:rPr>
          <w:rFonts w:ascii="Arial" w:hAnsi="Arial" w:cs="Arial"/>
          <w:b/>
        </w:rPr>
        <w:t>generic</w:t>
      </w:r>
      <w:r w:rsidRPr="00580C82">
        <w:rPr>
          <w:rFonts w:ascii="Arial" w:hAnsi="Arial" w:cs="Arial"/>
        </w:rPr>
        <w:t xml:space="preserve"> and </w:t>
      </w:r>
      <w:r w:rsidRPr="00580C82">
        <w:rPr>
          <w:rFonts w:ascii="Arial" w:hAnsi="Arial" w:cs="Arial"/>
          <w:b/>
        </w:rPr>
        <w:t>specific</w:t>
      </w:r>
      <w:r w:rsidRPr="00580C82">
        <w:rPr>
          <w:rFonts w:ascii="Arial" w:hAnsi="Arial" w:cs="Arial"/>
        </w:rPr>
        <w:t xml:space="preserve"> Assessment Criteria</w:t>
      </w:r>
      <w:r>
        <w:rPr>
          <w:rFonts w:ascii="Arial" w:hAnsi="Arial" w:cs="Arial"/>
        </w:rPr>
        <w:t xml:space="preserve"> and</w:t>
      </w:r>
      <w:r w:rsidRPr="00580C82">
        <w:rPr>
          <w:rFonts w:ascii="Arial" w:hAnsi="Arial" w:cs="Arial"/>
        </w:rPr>
        <w:t xml:space="preserve"> relate to your module learning outcomes.</w:t>
      </w:r>
    </w:p>
    <w:p w:rsidR="00D777BC" w:rsidRDefault="00D777BC" w:rsidP="00D777BC">
      <w:pPr>
        <w:tabs>
          <w:tab w:val="left" w:pos="-1440"/>
        </w:tabs>
        <w:jc w:val="both"/>
        <w:rPr>
          <w:rFonts w:ascii="Arial" w:hAnsi="Arial" w:cs="Arial"/>
        </w:rPr>
      </w:pPr>
    </w:p>
    <w:p w:rsidR="00D777BC" w:rsidRPr="00BD065D" w:rsidRDefault="006E3BCA" w:rsidP="00D777BC">
      <w:pPr>
        <w:tabs>
          <w:tab w:val="left" w:pos="-1440"/>
        </w:tabs>
        <w:jc w:val="both"/>
        <w:rPr>
          <w:rFonts w:ascii="Arial" w:hAnsi="Arial" w:cs="Arial"/>
          <w:b/>
          <w:sz w:val="24"/>
        </w:rPr>
      </w:pPr>
      <w:r>
        <w:rPr>
          <w:rFonts w:ascii="Arial" w:hAnsi="Arial" w:cs="Arial"/>
          <w:b/>
          <w:sz w:val="24"/>
        </w:rPr>
        <w:t>INDIVIDUAL TASK (8</w:t>
      </w:r>
      <w:r w:rsidR="00D777BC" w:rsidRPr="00BD065D">
        <w:rPr>
          <w:rFonts w:ascii="Arial" w:hAnsi="Arial" w:cs="Arial"/>
          <w:b/>
          <w:sz w:val="24"/>
        </w:rPr>
        <w:t>0%)</w:t>
      </w:r>
      <w:r w:rsidR="00D777BC">
        <w:rPr>
          <w:rFonts w:ascii="Arial" w:hAnsi="Arial" w:cs="Arial"/>
          <w:b/>
          <w:sz w:val="24"/>
        </w:rPr>
        <w:t xml:space="preserve"> </w:t>
      </w:r>
      <w:r>
        <w:rPr>
          <w:rFonts w:ascii="Arial" w:hAnsi="Arial" w:cs="Arial"/>
          <w:b/>
          <w:sz w:val="24"/>
        </w:rPr>
        <w:t xml:space="preserve">NB: formative feedback will be </w:t>
      </w:r>
      <w:r w:rsidR="00BD5F3F">
        <w:rPr>
          <w:rFonts w:ascii="Arial" w:hAnsi="Arial" w:cs="Arial"/>
          <w:b/>
          <w:sz w:val="24"/>
        </w:rPr>
        <w:t>given</w:t>
      </w:r>
      <w:r>
        <w:rPr>
          <w:rFonts w:ascii="Arial" w:hAnsi="Arial" w:cs="Arial"/>
          <w:b/>
          <w:sz w:val="24"/>
        </w:rPr>
        <w:t xml:space="preserve"> on this same set of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7"/>
        <w:gridCol w:w="3015"/>
      </w:tblGrid>
      <w:tr w:rsidR="00D777BC" w:rsidRPr="00580C82" w:rsidTr="00A116E8">
        <w:trPr>
          <w:trHeight w:val="554"/>
        </w:trPr>
        <w:tc>
          <w:tcPr>
            <w:tcW w:w="5847" w:type="dxa"/>
          </w:tcPr>
          <w:p w:rsidR="00D777BC" w:rsidRPr="00580C82" w:rsidRDefault="00D777BC" w:rsidP="00A116E8">
            <w:pPr>
              <w:tabs>
                <w:tab w:val="left" w:pos="-1440"/>
              </w:tabs>
              <w:jc w:val="center"/>
              <w:rPr>
                <w:rFonts w:ascii="Arial" w:hAnsi="Arial" w:cs="Arial"/>
                <w:b/>
              </w:rPr>
            </w:pPr>
            <w:r>
              <w:rPr>
                <w:rFonts w:ascii="Arial" w:hAnsi="Arial" w:cs="Arial"/>
                <w:b/>
              </w:rPr>
              <w:t>Criteria</w:t>
            </w:r>
          </w:p>
        </w:tc>
        <w:tc>
          <w:tcPr>
            <w:tcW w:w="3015" w:type="dxa"/>
          </w:tcPr>
          <w:p w:rsidR="00D777BC" w:rsidRPr="00580C82" w:rsidRDefault="00D777BC" w:rsidP="00A116E8">
            <w:pPr>
              <w:tabs>
                <w:tab w:val="left" w:pos="-1440"/>
              </w:tabs>
              <w:jc w:val="center"/>
              <w:rPr>
                <w:rFonts w:ascii="Arial" w:hAnsi="Arial" w:cs="Arial"/>
                <w:b/>
              </w:rPr>
            </w:pPr>
            <w:r w:rsidRPr="00580C82">
              <w:rPr>
                <w:rFonts w:ascii="Arial" w:hAnsi="Arial" w:cs="Arial"/>
                <w:b/>
              </w:rPr>
              <w:t>Marks available</w:t>
            </w:r>
          </w:p>
        </w:tc>
      </w:tr>
      <w:tr w:rsidR="00D777BC" w:rsidRPr="00580C82" w:rsidTr="00A116E8">
        <w:trPr>
          <w:trHeight w:val="680"/>
        </w:trPr>
        <w:tc>
          <w:tcPr>
            <w:tcW w:w="5847" w:type="dxa"/>
          </w:tcPr>
          <w:p w:rsidR="00D777BC" w:rsidRPr="00580C82" w:rsidRDefault="00D777BC" w:rsidP="00A116E8">
            <w:pPr>
              <w:tabs>
                <w:tab w:val="left" w:pos="-1440"/>
              </w:tabs>
              <w:jc w:val="both"/>
              <w:rPr>
                <w:rFonts w:ascii="Arial" w:hAnsi="Arial" w:cs="Arial"/>
              </w:rPr>
            </w:pPr>
            <w:r w:rsidRPr="00807628">
              <w:rPr>
                <w:rFonts w:ascii="Arial" w:hAnsi="Arial" w:cs="Arial"/>
                <w:b/>
              </w:rPr>
              <w:t>Communication</w:t>
            </w:r>
            <w:r>
              <w:rPr>
                <w:rFonts w:ascii="Arial" w:hAnsi="Arial" w:cs="Arial"/>
                <w:b/>
              </w:rPr>
              <w:t>:</w:t>
            </w:r>
            <w:r>
              <w:rPr>
                <w:rFonts w:ascii="Arial" w:hAnsi="Arial" w:cs="Arial"/>
              </w:rPr>
              <w:t xml:space="preserve"> </w:t>
            </w:r>
            <w:r w:rsidRPr="00500341">
              <w:rPr>
                <w:rFonts w:ascii="Arial" w:hAnsi="Arial" w:cs="Arial"/>
                <w:highlight w:val="yellow"/>
              </w:rPr>
              <w:t>Presentation &amp; Structure</w:t>
            </w:r>
            <w:r>
              <w:rPr>
                <w:rFonts w:ascii="Arial" w:hAnsi="Arial" w:cs="Arial"/>
              </w:rPr>
              <w:t xml:space="preserve"> (beginning to reach a </w:t>
            </w:r>
            <w:r w:rsidRPr="00500341">
              <w:rPr>
                <w:rFonts w:ascii="Arial" w:hAnsi="Arial" w:cs="Arial"/>
                <w:highlight w:val="yellow"/>
              </w:rPr>
              <w:t>professional standard</w:t>
            </w:r>
            <w:r>
              <w:rPr>
                <w:rFonts w:ascii="Arial" w:hAnsi="Arial" w:cs="Arial"/>
              </w:rPr>
              <w:t>). Accurate</w:t>
            </w:r>
            <w:r w:rsidRPr="00580C82">
              <w:rPr>
                <w:rFonts w:ascii="Arial" w:hAnsi="Arial" w:cs="Arial"/>
              </w:rPr>
              <w:t xml:space="preserve"> Spelling</w:t>
            </w:r>
            <w:r>
              <w:rPr>
                <w:rFonts w:ascii="Arial" w:hAnsi="Arial" w:cs="Arial"/>
              </w:rPr>
              <w:t>; Good grammar and sentence and paragraph construction;  evidence of editing and proof reading; W</w:t>
            </w:r>
            <w:r w:rsidRPr="00580C82">
              <w:rPr>
                <w:rFonts w:ascii="Arial" w:hAnsi="Arial" w:cs="Arial"/>
              </w:rPr>
              <w:t xml:space="preserve">riting style appropriate to task </w:t>
            </w:r>
            <w:r>
              <w:rPr>
                <w:rFonts w:ascii="Arial" w:hAnsi="Arial" w:cs="Arial"/>
              </w:rPr>
              <w:t xml:space="preserve">(report; essay; </w:t>
            </w:r>
            <w:proofErr w:type="spellStart"/>
            <w:r>
              <w:rPr>
                <w:rFonts w:ascii="Arial" w:hAnsi="Arial" w:cs="Arial"/>
              </w:rPr>
              <w:t>etc</w:t>
            </w:r>
            <w:proofErr w:type="spellEnd"/>
            <w:r>
              <w:rPr>
                <w:rFonts w:ascii="Arial" w:hAnsi="Arial" w:cs="Arial"/>
              </w:rPr>
              <w:t xml:space="preserve">); work well structured </w:t>
            </w:r>
          </w:p>
        </w:tc>
        <w:tc>
          <w:tcPr>
            <w:tcW w:w="3015" w:type="dxa"/>
          </w:tcPr>
          <w:p w:rsidR="00D777BC" w:rsidRPr="00BD065D" w:rsidRDefault="00D777BC" w:rsidP="00A116E8">
            <w:pPr>
              <w:tabs>
                <w:tab w:val="left" w:pos="-1440"/>
              </w:tabs>
              <w:jc w:val="both"/>
              <w:rPr>
                <w:rFonts w:ascii="Arial" w:hAnsi="Arial" w:cs="Arial"/>
              </w:rPr>
            </w:pPr>
            <w:r w:rsidRPr="00BD065D">
              <w:rPr>
                <w:rFonts w:ascii="Arial" w:hAnsi="Arial" w:cs="Arial"/>
              </w:rPr>
              <w:t>10%</w:t>
            </w:r>
          </w:p>
        </w:tc>
      </w:tr>
      <w:tr w:rsidR="00D777BC" w:rsidRPr="00580C82" w:rsidTr="00A116E8">
        <w:tc>
          <w:tcPr>
            <w:tcW w:w="5847" w:type="dxa"/>
          </w:tcPr>
          <w:p w:rsidR="00D777BC" w:rsidRPr="00580C82" w:rsidRDefault="00D777BC" w:rsidP="00A116E8">
            <w:pPr>
              <w:tabs>
                <w:tab w:val="left" w:pos="-1440"/>
              </w:tabs>
              <w:jc w:val="both"/>
              <w:rPr>
                <w:rFonts w:ascii="Arial" w:hAnsi="Arial" w:cs="Arial"/>
              </w:rPr>
            </w:pPr>
            <w:r w:rsidRPr="00807628">
              <w:rPr>
                <w:rFonts w:ascii="Arial" w:hAnsi="Arial" w:cs="Arial"/>
                <w:b/>
              </w:rPr>
              <w:t>Referencing and Citation</w:t>
            </w:r>
            <w:r>
              <w:rPr>
                <w:rFonts w:ascii="Arial" w:hAnsi="Arial" w:cs="Arial"/>
                <w:b/>
              </w:rPr>
              <w:t>:</w:t>
            </w:r>
            <w:r w:rsidRPr="00580C82">
              <w:rPr>
                <w:rFonts w:ascii="Arial" w:hAnsi="Arial" w:cs="Arial"/>
              </w:rPr>
              <w:t xml:space="preserve"> </w:t>
            </w:r>
            <w:r w:rsidRPr="00500341">
              <w:rPr>
                <w:rFonts w:ascii="Arial" w:hAnsi="Arial" w:cs="Arial"/>
                <w:highlight w:val="yellow"/>
              </w:rPr>
              <w:t>Demonstrates</w:t>
            </w:r>
            <w:r>
              <w:rPr>
                <w:rFonts w:ascii="Arial" w:hAnsi="Arial" w:cs="Arial"/>
              </w:rPr>
              <w:t xml:space="preserve"> clear </w:t>
            </w:r>
            <w:r w:rsidRPr="00500341">
              <w:rPr>
                <w:rFonts w:ascii="Arial" w:hAnsi="Arial" w:cs="Arial"/>
                <w:highlight w:val="yellow"/>
              </w:rPr>
              <w:t>understanding</w:t>
            </w:r>
            <w:r>
              <w:rPr>
                <w:rFonts w:ascii="Arial" w:hAnsi="Arial" w:cs="Arial"/>
              </w:rPr>
              <w:t xml:space="preserve"> and use of </w:t>
            </w:r>
            <w:r w:rsidRPr="00500341">
              <w:rPr>
                <w:rFonts w:ascii="Arial" w:hAnsi="Arial" w:cs="Arial"/>
                <w:highlight w:val="yellow"/>
              </w:rPr>
              <w:t>Harvard referencing</w:t>
            </w:r>
            <w:r>
              <w:rPr>
                <w:rFonts w:ascii="Arial" w:hAnsi="Arial" w:cs="Arial"/>
              </w:rPr>
              <w:t>; makes good use of references to literature in the body of the work.</w:t>
            </w:r>
          </w:p>
        </w:tc>
        <w:tc>
          <w:tcPr>
            <w:tcW w:w="3015" w:type="dxa"/>
          </w:tcPr>
          <w:p w:rsidR="00D777BC" w:rsidRPr="00580C82" w:rsidRDefault="00D777BC" w:rsidP="00A116E8">
            <w:pPr>
              <w:tabs>
                <w:tab w:val="left" w:pos="-1440"/>
              </w:tabs>
              <w:jc w:val="both"/>
              <w:rPr>
                <w:rFonts w:ascii="Arial" w:hAnsi="Arial" w:cs="Arial"/>
              </w:rPr>
            </w:pPr>
            <w:r>
              <w:rPr>
                <w:rFonts w:ascii="Arial" w:hAnsi="Arial" w:cs="Arial"/>
              </w:rPr>
              <w:t>20%</w:t>
            </w:r>
          </w:p>
        </w:tc>
      </w:tr>
      <w:tr w:rsidR="00D777BC" w:rsidRPr="00580C82" w:rsidTr="00A116E8">
        <w:tc>
          <w:tcPr>
            <w:tcW w:w="5847" w:type="dxa"/>
          </w:tcPr>
          <w:p w:rsidR="00D777BC" w:rsidRPr="00580C82" w:rsidRDefault="00D777BC" w:rsidP="00A116E8">
            <w:pPr>
              <w:tabs>
                <w:tab w:val="left" w:pos="-1440"/>
              </w:tabs>
              <w:jc w:val="both"/>
              <w:rPr>
                <w:rFonts w:ascii="Arial" w:hAnsi="Arial" w:cs="Arial"/>
              </w:rPr>
            </w:pPr>
            <w:r w:rsidRPr="00807628">
              <w:rPr>
                <w:rFonts w:ascii="Arial" w:hAnsi="Arial" w:cs="Arial"/>
                <w:b/>
              </w:rPr>
              <w:t>Research</w:t>
            </w:r>
            <w:r>
              <w:rPr>
                <w:rFonts w:ascii="Arial" w:hAnsi="Arial" w:cs="Arial"/>
                <w:b/>
              </w:rPr>
              <w:t xml:space="preserve">: </w:t>
            </w:r>
            <w:r w:rsidRPr="00500341">
              <w:rPr>
                <w:rFonts w:ascii="Arial" w:hAnsi="Arial" w:cs="Arial"/>
                <w:highlight w:val="yellow"/>
              </w:rPr>
              <w:t>evidence</w:t>
            </w:r>
            <w:r>
              <w:rPr>
                <w:rFonts w:ascii="Arial" w:hAnsi="Arial" w:cs="Arial"/>
              </w:rPr>
              <w:t xml:space="preserve"> of wider reading round the subject; </w:t>
            </w:r>
            <w:r w:rsidRPr="00500341">
              <w:rPr>
                <w:rFonts w:ascii="Arial" w:hAnsi="Arial" w:cs="Arial"/>
                <w:highlight w:val="yellow"/>
              </w:rPr>
              <w:t>list of references</w:t>
            </w:r>
            <w:r>
              <w:rPr>
                <w:rFonts w:ascii="Arial" w:hAnsi="Arial" w:cs="Arial"/>
              </w:rPr>
              <w:t xml:space="preserve"> quite </w:t>
            </w:r>
            <w:r w:rsidRPr="00500341">
              <w:rPr>
                <w:rFonts w:ascii="Arial" w:hAnsi="Arial" w:cs="Arial"/>
                <w:highlight w:val="yellow"/>
              </w:rPr>
              <w:t>substantial</w:t>
            </w:r>
            <w:r>
              <w:rPr>
                <w:rFonts w:ascii="Arial" w:hAnsi="Arial" w:cs="Arial"/>
              </w:rPr>
              <w:t xml:space="preserve">; use of </w:t>
            </w:r>
            <w:r w:rsidRPr="00500341">
              <w:rPr>
                <w:rFonts w:ascii="Arial" w:hAnsi="Arial" w:cs="Arial"/>
                <w:highlight w:val="yellow"/>
              </w:rPr>
              <w:t>books</w:t>
            </w:r>
            <w:r>
              <w:rPr>
                <w:rFonts w:ascii="Arial" w:hAnsi="Arial" w:cs="Arial"/>
              </w:rPr>
              <w:t xml:space="preserve"> and </w:t>
            </w:r>
            <w:r w:rsidRPr="00500341">
              <w:rPr>
                <w:rFonts w:ascii="Arial" w:hAnsi="Arial" w:cs="Arial"/>
                <w:highlight w:val="yellow"/>
              </w:rPr>
              <w:t>professional literature</w:t>
            </w:r>
            <w:r>
              <w:rPr>
                <w:rFonts w:ascii="Arial" w:hAnsi="Arial" w:cs="Arial"/>
              </w:rPr>
              <w:t xml:space="preserve"> and beginning to use </w:t>
            </w:r>
            <w:r w:rsidRPr="00500341">
              <w:rPr>
                <w:rFonts w:ascii="Arial" w:hAnsi="Arial" w:cs="Arial"/>
                <w:highlight w:val="yellow"/>
              </w:rPr>
              <w:t>academic literature</w:t>
            </w:r>
            <w:r>
              <w:rPr>
                <w:rFonts w:ascii="Arial" w:hAnsi="Arial" w:cs="Arial"/>
              </w:rPr>
              <w:t xml:space="preserve"> through search engines; developing appreciation of the quality of literature.</w:t>
            </w:r>
          </w:p>
        </w:tc>
        <w:tc>
          <w:tcPr>
            <w:tcW w:w="3015" w:type="dxa"/>
          </w:tcPr>
          <w:p w:rsidR="00D777BC" w:rsidRPr="00580C82" w:rsidRDefault="00D777BC" w:rsidP="00A116E8">
            <w:pPr>
              <w:tabs>
                <w:tab w:val="left" w:pos="-1440"/>
              </w:tabs>
              <w:jc w:val="both"/>
              <w:rPr>
                <w:rFonts w:ascii="Arial" w:hAnsi="Arial" w:cs="Arial"/>
              </w:rPr>
            </w:pPr>
            <w:r>
              <w:rPr>
                <w:rFonts w:ascii="Arial" w:hAnsi="Arial" w:cs="Arial"/>
              </w:rPr>
              <w:t>40%</w:t>
            </w:r>
          </w:p>
        </w:tc>
      </w:tr>
      <w:tr w:rsidR="00D777BC" w:rsidRPr="00580C82" w:rsidTr="00A116E8">
        <w:tc>
          <w:tcPr>
            <w:tcW w:w="5847" w:type="dxa"/>
          </w:tcPr>
          <w:p w:rsidR="00D777BC" w:rsidRPr="00807628" w:rsidRDefault="00D777BC" w:rsidP="00A116E8">
            <w:pPr>
              <w:tabs>
                <w:tab w:val="left" w:pos="-1440"/>
              </w:tabs>
              <w:jc w:val="both"/>
              <w:rPr>
                <w:rFonts w:ascii="Arial" w:hAnsi="Arial" w:cs="Arial"/>
              </w:rPr>
            </w:pPr>
            <w:r>
              <w:rPr>
                <w:rFonts w:ascii="Arial" w:hAnsi="Arial" w:cs="Arial"/>
                <w:b/>
              </w:rPr>
              <w:t xml:space="preserve">Understanding, discussion and analysis: </w:t>
            </w:r>
            <w:r>
              <w:rPr>
                <w:rFonts w:ascii="Arial" w:hAnsi="Arial" w:cs="Arial"/>
              </w:rPr>
              <w:t xml:space="preserve">shows clear evidence of understanding and </w:t>
            </w:r>
            <w:r w:rsidRPr="00500341">
              <w:rPr>
                <w:rFonts w:ascii="Arial" w:hAnsi="Arial" w:cs="Arial"/>
                <w:highlight w:val="yellow"/>
              </w:rPr>
              <w:t>technical knowledge</w:t>
            </w:r>
            <w:r>
              <w:rPr>
                <w:rFonts w:ascii="Arial" w:hAnsi="Arial" w:cs="Arial"/>
              </w:rPr>
              <w:t xml:space="preserve"> relevant to the brief; demonstrates ability </w:t>
            </w:r>
            <w:r w:rsidRPr="008569BA">
              <w:rPr>
                <w:rFonts w:ascii="Arial" w:hAnsi="Arial" w:cs="Arial"/>
                <w:i/>
              </w:rPr>
              <w:t>apply</w:t>
            </w:r>
            <w:r>
              <w:rPr>
                <w:rFonts w:ascii="Arial" w:hAnsi="Arial" w:cs="Arial"/>
              </w:rPr>
              <w:t xml:space="preserve"> knowledge to cogent argument. Able to discuss matters from more than one standpoint. </w:t>
            </w:r>
          </w:p>
        </w:tc>
        <w:tc>
          <w:tcPr>
            <w:tcW w:w="3015" w:type="dxa"/>
          </w:tcPr>
          <w:p w:rsidR="00D777BC" w:rsidRDefault="00D777BC" w:rsidP="00A116E8">
            <w:pPr>
              <w:tabs>
                <w:tab w:val="left" w:pos="-1440"/>
              </w:tabs>
              <w:jc w:val="both"/>
              <w:rPr>
                <w:rFonts w:ascii="Arial" w:hAnsi="Arial" w:cs="Arial"/>
              </w:rPr>
            </w:pPr>
            <w:r>
              <w:rPr>
                <w:rFonts w:ascii="Arial" w:hAnsi="Arial" w:cs="Arial"/>
              </w:rPr>
              <w:t>30%</w:t>
            </w:r>
          </w:p>
        </w:tc>
      </w:tr>
      <w:tr w:rsidR="00D777BC" w:rsidRPr="00580C82" w:rsidTr="00A116E8">
        <w:tc>
          <w:tcPr>
            <w:tcW w:w="5847" w:type="dxa"/>
          </w:tcPr>
          <w:p w:rsidR="00D777BC" w:rsidRPr="00580C82" w:rsidRDefault="00D777BC" w:rsidP="00A116E8">
            <w:pPr>
              <w:tabs>
                <w:tab w:val="left" w:pos="-1440"/>
              </w:tabs>
              <w:jc w:val="both"/>
              <w:rPr>
                <w:rFonts w:ascii="Arial" w:hAnsi="Arial" w:cs="Arial"/>
                <w:b/>
              </w:rPr>
            </w:pPr>
            <w:r w:rsidRPr="00580C82">
              <w:rPr>
                <w:rFonts w:ascii="Arial" w:hAnsi="Arial" w:cs="Arial"/>
                <w:b/>
              </w:rPr>
              <w:t xml:space="preserve">Total Marks </w:t>
            </w:r>
          </w:p>
        </w:tc>
        <w:tc>
          <w:tcPr>
            <w:tcW w:w="3015" w:type="dxa"/>
          </w:tcPr>
          <w:p w:rsidR="00D777BC" w:rsidRPr="00580C82" w:rsidRDefault="00D777BC" w:rsidP="00A116E8">
            <w:pPr>
              <w:tabs>
                <w:tab w:val="left" w:pos="-1440"/>
              </w:tabs>
              <w:jc w:val="both"/>
              <w:rPr>
                <w:rFonts w:ascii="Arial" w:hAnsi="Arial" w:cs="Arial"/>
                <w:b/>
              </w:rPr>
            </w:pPr>
            <w:r>
              <w:rPr>
                <w:rFonts w:ascii="Arial" w:hAnsi="Arial" w:cs="Arial"/>
                <w:b/>
              </w:rPr>
              <w:t>100</w:t>
            </w:r>
          </w:p>
        </w:tc>
      </w:tr>
    </w:tbl>
    <w:p w:rsidR="00D777BC" w:rsidRDefault="00D777BC" w:rsidP="00D777BC">
      <w:pPr>
        <w:tabs>
          <w:tab w:val="left" w:pos="2394"/>
        </w:tabs>
        <w:rPr>
          <w:rFonts w:ascii="Arial" w:hAnsi="Arial" w:cs="Arial"/>
          <w:sz w:val="24"/>
          <w:szCs w:val="24"/>
        </w:rPr>
      </w:pPr>
    </w:p>
    <w:p w:rsidR="00D777BC" w:rsidRDefault="00D777BC"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BC0333" w:rsidRDefault="00BC0333" w:rsidP="00D777BC">
      <w:pPr>
        <w:tabs>
          <w:tab w:val="left" w:pos="2394"/>
        </w:tabs>
        <w:rPr>
          <w:rFonts w:ascii="Arial" w:hAnsi="Arial" w:cs="Arial"/>
          <w:sz w:val="24"/>
          <w:szCs w:val="24"/>
        </w:rPr>
      </w:pPr>
    </w:p>
    <w:p w:rsidR="00D777BC" w:rsidRDefault="00D777BC" w:rsidP="00D777BC">
      <w:pPr>
        <w:ind w:right="-613"/>
        <w:jc w:val="center"/>
        <w:rPr>
          <w:rFonts w:ascii="Arial" w:hAnsi="Arial" w:cs="Arial"/>
          <w:b/>
          <w:sz w:val="24"/>
          <w:szCs w:val="24"/>
        </w:rPr>
      </w:pPr>
    </w:p>
    <w:p w:rsidR="00D777BC" w:rsidRDefault="00D777BC" w:rsidP="00D777BC">
      <w:pPr>
        <w:jc w:val="both"/>
        <w:rPr>
          <w:rFonts w:ascii="Arial" w:hAnsi="Arial" w:cs="Arial"/>
          <w:b/>
          <w:sz w:val="24"/>
          <w:szCs w:val="24"/>
          <w:u w:val="single"/>
        </w:rPr>
      </w:pPr>
      <w:r w:rsidRPr="00D037DA">
        <w:rPr>
          <w:rFonts w:ascii="Arial" w:hAnsi="Arial" w:cs="Arial"/>
          <w:b/>
          <w:sz w:val="24"/>
          <w:szCs w:val="24"/>
          <w:u w:val="single"/>
        </w:rPr>
        <w:lastRenderedPageBreak/>
        <w:t>UNDERGRADUATE MARKING GUIDE</w:t>
      </w:r>
    </w:p>
    <w:p w:rsidR="00D777BC" w:rsidRPr="00D037DA" w:rsidRDefault="00D777BC" w:rsidP="00D777BC">
      <w:pPr>
        <w:jc w:val="both"/>
        <w:rPr>
          <w:rFonts w:ascii="Arial" w:hAnsi="Arial" w:cs="Arial"/>
          <w:b/>
          <w:sz w:val="24"/>
          <w:szCs w:val="24"/>
          <w:u w:val="single"/>
        </w:rPr>
      </w:pPr>
    </w:p>
    <w:tbl>
      <w:tblPr>
        <w:tblW w:w="9816" w:type="dxa"/>
        <w:tblInd w:w="-745" w:type="dxa"/>
        <w:tblLayout w:type="fixed"/>
        <w:tblCellMar>
          <w:left w:w="120" w:type="dxa"/>
          <w:right w:w="120" w:type="dxa"/>
        </w:tblCellMar>
        <w:tblLook w:val="0000" w:firstRow="0" w:lastRow="0" w:firstColumn="0" w:lastColumn="0" w:noHBand="0" w:noVBand="0"/>
      </w:tblPr>
      <w:tblGrid>
        <w:gridCol w:w="1701"/>
        <w:gridCol w:w="993"/>
        <w:gridCol w:w="7122"/>
      </w:tblGrid>
      <w:tr w:rsidR="00D777BC" w:rsidRPr="00D037DA" w:rsidTr="00A116E8">
        <w:tc>
          <w:tcPr>
            <w:tcW w:w="2694" w:type="dxa"/>
            <w:gridSpan w:val="2"/>
            <w:tcBorders>
              <w:top w:val="single" w:sz="7" w:space="0" w:color="000000"/>
              <w:left w:val="single" w:sz="7" w:space="0" w:color="000000"/>
              <w:bottom w:val="single" w:sz="7" w:space="0" w:color="000000"/>
              <w:right w:val="single" w:sz="7" w:space="0" w:color="000000"/>
            </w:tcBorders>
          </w:tcPr>
          <w:p w:rsidR="00D777BC" w:rsidRPr="00D037DA" w:rsidRDefault="00D777BC" w:rsidP="00A116E8">
            <w:pPr>
              <w:pStyle w:val="Heading3"/>
              <w:rPr>
                <w:rFonts w:ascii="Arial" w:hAnsi="Arial" w:cs="Arial"/>
                <w:sz w:val="24"/>
                <w:szCs w:val="24"/>
              </w:rPr>
            </w:pPr>
            <w:r w:rsidRPr="00D037DA">
              <w:rPr>
                <w:rFonts w:ascii="Arial" w:hAnsi="Arial" w:cs="Arial"/>
                <w:sz w:val="24"/>
                <w:szCs w:val="24"/>
              </w:rPr>
              <w:t>RANGE OF MARKS</w:t>
            </w:r>
          </w:p>
        </w:tc>
        <w:tc>
          <w:tcPr>
            <w:tcW w:w="7122" w:type="dxa"/>
            <w:tcBorders>
              <w:top w:val="single" w:sz="7" w:space="0" w:color="000000"/>
              <w:left w:val="single" w:sz="7" w:space="0" w:color="000000"/>
              <w:bottom w:val="single" w:sz="7" w:space="0" w:color="000000"/>
              <w:right w:val="single" w:sz="7" w:space="0" w:color="000000"/>
            </w:tcBorders>
          </w:tcPr>
          <w:p w:rsidR="00D777BC" w:rsidRPr="00D037DA" w:rsidRDefault="00D777BC" w:rsidP="00A116E8">
            <w:pPr>
              <w:pStyle w:val="Heading4"/>
              <w:rPr>
                <w:rFonts w:ascii="Arial" w:hAnsi="Arial" w:cs="Arial"/>
                <w:sz w:val="24"/>
                <w:szCs w:val="24"/>
              </w:rPr>
            </w:pPr>
            <w:r w:rsidRPr="00D037DA">
              <w:rPr>
                <w:rFonts w:ascii="Arial" w:hAnsi="Arial" w:cs="Arial"/>
                <w:sz w:val="24"/>
                <w:szCs w:val="24"/>
              </w:rPr>
              <w:t>CHARACTERISTICS OF WORK TO BE ASSESSED</w:t>
            </w:r>
          </w:p>
        </w:tc>
      </w:tr>
      <w:tr w:rsidR="00D777BC" w:rsidRPr="00D037DA" w:rsidTr="00A116E8">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A+</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85 -100</w:t>
            </w:r>
          </w:p>
        </w:tc>
        <w:tc>
          <w:tcPr>
            <w:tcW w:w="7122" w:type="dxa"/>
            <w:tcBorders>
              <w:top w:val="single" w:sz="7" w:space="0" w:color="000000"/>
              <w:left w:val="single" w:sz="7" w:space="0" w:color="000000"/>
              <w:bottom w:val="single" w:sz="7" w:space="0" w:color="000000"/>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OUTSTANDING WORK:</w:t>
            </w:r>
            <w:r w:rsidRPr="00D037DA">
              <w:rPr>
                <w:rFonts w:ascii="Arial" w:hAnsi="Arial" w:cs="Arial"/>
                <w:sz w:val="24"/>
                <w:szCs w:val="24"/>
              </w:rPr>
              <w:t xml:space="preserve"> Highly effective communication.  Excellent understanding and evaluation of all appropriate theories and issues.  Systematic analysis, independent criticism and sound synthesis.  Imaginative and creative. Deep and comprehensive research. </w:t>
            </w:r>
          </w:p>
        </w:tc>
      </w:tr>
      <w:tr w:rsidR="00D777BC" w:rsidRPr="00D037DA" w:rsidTr="00A116E8">
        <w:trPr>
          <w:cantSplit/>
        </w:trPr>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A</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75 – 84</w:t>
            </w:r>
          </w:p>
        </w:tc>
        <w:tc>
          <w:tcPr>
            <w:tcW w:w="7122" w:type="dxa"/>
            <w:vMerge w:val="restart"/>
            <w:tcBorders>
              <w:top w:val="single" w:sz="7" w:space="0" w:color="000000"/>
              <w:left w:val="single" w:sz="7" w:space="0" w:color="000000"/>
              <w:bottom w:val="nil"/>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DISTINCTIVE WORK:</w:t>
            </w:r>
            <w:r w:rsidRPr="00D037DA">
              <w:rPr>
                <w:rFonts w:ascii="Arial" w:hAnsi="Arial" w:cs="Arial"/>
                <w:sz w:val="24"/>
                <w:szCs w:val="24"/>
              </w:rPr>
              <w:t xml:space="preserve"> Effective communication.  Clear understanding and an ability to evaluate appropriate theories and issues.  Systematic analysis and independent criticism.  Evidence of synthesis, imagination and creativity.  Comprehensive research.</w:t>
            </w:r>
          </w:p>
        </w:tc>
      </w:tr>
      <w:tr w:rsidR="00D777BC" w:rsidRPr="00D037DA" w:rsidTr="00A116E8">
        <w:trPr>
          <w:cantSplit/>
        </w:trPr>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pStyle w:val="Heading2"/>
              <w:spacing w:before="120"/>
              <w:jc w:val="left"/>
              <w:rPr>
                <w:rFonts w:ascii="Arial" w:hAnsi="Arial" w:cs="Arial"/>
                <w:sz w:val="24"/>
                <w:szCs w:val="24"/>
              </w:rPr>
            </w:pPr>
            <w:r w:rsidRPr="00D037DA">
              <w:rPr>
                <w:rFonts w:ascii="Arial" w:hAnsi="Arial" w:cs="Arial"/>
                <w:sz w:val="24"/>
                <w:szCs w:val="24"/>
              </w:rPr>
              <w:t xml:space="preserve">A- Distinction </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70 - 74</w:t>
            </w:r>
          </w:p>
        </w:tc>
        <w:tc>
          <w:tcPr>
            <w:tcW w:w="7122" w:type="dxa"/>
            <w:vMerge/>
            <w:tcBorders>
              <w:top w:val="nil"/>
              <w:left w:val="single" w:sz="7" w:space="0" w:color="000000"/>
              <w:bottom w:val="single" w:sz="7" w:space="0" w:color="000000"/>
              <w:right w:val="single" w:sz="7" w:space="0" w:color="000000"/>
            </w:tcBorders>
          </w:tcPr>
          <w:p w:rsidR="00D777BC" w:rsidRPr="00D037DA" w:rsidRDefault="00D777BC" w:rsidP="00A116E8">
            <w:pPr>
              <w:pStyle w:val="Heading2"/>
              <w:rPr>
                <w:rFonts w:ascii="Arial" w:hAnsi="Arial" w:cs="Arial"/>
                <w:sz w:val="24"/>
                <w:szCs w:val="24"/>
              </w:rPr>
            </w:pPr>
          </w:p>
        </w:tc>
      </w:tr>
      <w:tr w:rsidR="00D777BC" w:rsidRPr="00D037DA" w:rsidTr="00A116E8">
        <w:trPr>
          <w:cantSplit/>
        </w:trPr>
        <w:tc>
          <w:tcPr>
            <w:tcW w:w="1701" w:type="dxa"/>
            <w:tcBorders>
              <w:top w:val="single" w:sz="7" w:space="0" w:color="000000"/>
              <w:left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B+</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pStyle w:val="Heading1"/>
              <w:spacing w:before="120"/>
              <w:rPr>
                <w:rFonts w:ascii="Arial" w:hAnsi="Arial" w:cs="Arial"/>
                <w:b/>
                <w:sz w:val="24"/>
                <w:szCs w:val="24"/>
              </w:rPr>
            </w:pPr>
            <w:r w:rsidRPr="00D037DA">
              <w:rPr>
                <w:rFonts w:ascii="Arial" w:hAnsi="Arial" w:cs="Arial"/>
                <w:b/>
                <w:sz w:val="24"/>
                <w:szCs w:val="24"/>
              </w:rPr>
              <w:t>67 - 69</w:t>
            </w:r>
          </w:p>
        </w:tc>
        <w:tc>
          <w:tcPr>
            <w:tcW w:w="7122" w:type="dxa"/>
            <w:vMerge w:val="restart"/>
            <w:tcBorders>
              <w:top w:val="single" w:sz="7" w:space="0" w:color="000000"/>
              <w:left w:val="single" w:sz="7" w:space="0" w:color="000000"/>
              <w:bottom w:val="nil"/>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COMMENDABLE WORK:</w:t>
            </w:r>
            <w:r w:rsidRPr="00D037DA">
              <w:rPr>
                <w:rFonts w:ascii="Arial" w:hAnsi="Arial" w:cs="Arial"/>
                <w:sz w:val="24"/>
                <w:szCs w:val="24"/>
              </w:rPr>
              <w:t xml:space="preserve"> Clear and concise communication.  Strong familiarity of relevant knowledge and understanding of the major theories and issues, with some systematic analysis and informed criticism.  Strong, relevant research.</w:t>
            </w:r>
          </w:p>
        </w:tc>
      </w:tr>
      <w:tr w:rsidR="00D777BC" w:rsidRPr="00D037DA" w:rsidTr="00A116E8">
        <w:trPr>
          <w:cantSplit/>
        </w:trPr>
        <w:tc>
          <w:tcPr>
            <w:tcW w:w="1701" w:type="dxa"/>
            <w:tcBorders>
              <w:top w:val="single" w:sz="4" w:space="0" w:color="000000"/>
              <w:left w:val="single" w:sz="4" w:space="0" w:color="000000"/>
              <w:bottom w:val="single" w:sz="4" w:space="0" w:color="auto"/>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B</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63 – 66</w:t>
            </w:r>
          </w:p>
        </w:tc>
        <w:tc>
          <w:tcPr>
            <w:tcW w:w="7122" w:type="dxa"/>
            <w:vMerge/>
            <w:tcBorders>
              <w:top w:val="nil"/>
              <w:left w:val="single" w:sz="7" w:space="0" w:color="000000"/>
              <w:bottom w:val="nil"/>
              <w:right w:val="single" w:sz="7" w:space="0" w:color="000000"/>
            </w:tcBorders>
          </w:tcPr>
          <w:p w:rsidR="00D777BC" w:rsidRPr="00D037DA" w:rsidRDefault="00D777BC" w:rsidP="00A116E8">
            <w:pPr>
              <w:pStyle w:val="Heading2"/>
              <w:rPr>
                <w:rFonts w:ascii="Arial" w:hAnsi="Arial" w:cs="Arial"/>
                <w:sz w:val="24"/>
                <w:szCs w:val="24"/>
              </w:rPr>
            </w:pPr>
          </w:p>
        </w:tc>
      </w:tr>
      <w:tr w:rsidR="00D777BC" w:rsidRPr="00D037DA" w:rsidTr="00A116E8">
        <w:trPr>
          <w:cantSplit/>
        </w:trPr>
        <w:tc>
          <w:tcPr>
            <w:tcW w:w="1701" w:type="dxa"/>
            <w:tcBorders>
              <w:left w:val="single" w:sz="7" w:space="0" w:color="000000"/>
              <w:bottom w:val="single" w:sz="7" w:space="0" w:color="000000"/>
              <w:right w:val="single" w:sz="4" w:space="0" w:color="auto"/>
            </w:tcBorders>
          </w:tcPr>
          <w:p w:rsidR="00D777BC" w:rsidRPr="00D037DA" w:rsidRDefault="00D777BC" w:rsidP="00A116E8">
            <w:pPr>
              <w:pStyle w:val="Heading2"/>
              <w:spacing w:before="120"/>
              <w:jc w:val="left"/>
              <w:rPr>
                <w:rFonts w:ascii="Arial" w:hAnsi="Arial" w:cs="Arial"/>
                <w:sz w:val="24"/>
                <w:szCs w:val="24"/>
              </w:rPr>
            </w:pPr>
            <w:r w:rsidRPr="00D037DA">
              <w:rPr>
                <w:rFonts w:ascii="Arial" w:hAnsi="Arial" w:cs="Arial"/>
                <w:sz w:val="24"/>
                <w:szCs w:val="24"/>
              </w:rPr>
              <w:t>B- 2:1</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60 – 62</w:t>
            </w:r>
          </w:p>
        </w:tc>
        <w:tc>
          <w:tcPr>
            <w:tcW w:w="7122" w:type="dxa"/>
            <w:vMerge/>
            <w:tcBorders>
              <w:top w:val="nil"/>
              <w:left w:val="single" w:sz="7" w:space="0" w:color="000000"/>
              <w:bottom w:val="single" w:sz="7" w:space="0" w:color="000000"/>
              <w:right w:val="single" w:sz="7" w:space="0" w:color="000000"/>
            </w:tcBorders>
          </w:tcPr>
          <w:p w:rsidR="00D777BC" w:rsidRPr="00D037DA" w:rsidRDefault="00D777BC" w:rsidP="00A116E8">
            <w:pPr>
              <w:pStyle w:val="Heading2"/>
              <w:rPr>
                <w:rFonts w:ascii="Arial" w:hAnsi="Arial" w:cs="Arial"/>
                <w:sz w:val="24"/>
                <w:szCs w:val="24"/>
              </w:rPr>
            </w:pPr>
          </w:p>
        </w:tc>
      </w:tr>
      <w:tr w:rsidR="00D777BC" w:rsidRPr="00D037DA" w:rsidTr="00A116E8">
        <w:trPr>
          <w:cantSplit/>
        </w:trPr>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C+</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57 – 59</w:t>
            </w:r>
          </w:p>
        </w:tc>
        <w:tc>
          <w:tcPr>
            <w:tcW w:w="7122" w:type="dxa"/>
            <w:vMerge w:val="restart"/>
            <w:tcBorders>
              <w:top w:val="single" w:sz="7" w:space="0" w:color="000000"/>
              <w:left w:val="single" w:sz="7" w:space="0" w:color="000000"/>
              <w:bottom w:val="nil"/>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SATISFACTORY WORK:</w:t>
            </w:r>
            <w:r w:rsidRPr="00D037DA">
              <w:rPr>
                <w:rFonts w:ascii="Arial" w:hAnsi="Arial" w:cs="Arial"/>
                <w:sz w:val="24"/>
                <w:szCs w:val="24"/>
              </w:rPr>
              <w:t xml:space="preserve"> Clear communication.  Familiarity of relevant knowledge and understanding of major orthodox views and issues, but possibly deficient in coverage and systematic analysis not fully developed.  Relevant research evident but may be weak.</w:t>
            </w:r>
          </w:p>
        </w:tc>
      </w:tr>
      <w:tr w:rsidR="00D777BC" w:rsidRPr="00D037DA" w:rsidTr="00A116E8">
        <w:trPr>
          <w:cantSplit/>
        </w:trPr>
        <w:tc>
          <w:tcPr>
            <w:tcW w:w="1701" w:type="dxa"/>
            <w:tcBorders>
              <w:top w:val="single" w:sz="7" w:space="0" w:color="000000"/>
              <w:left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C</w:t>
            </w:r>
          </w:p>
        </w:tc>
        <w:tc>
          <w:tcPr>
            <w:tcW w:w="993" w:type="dxa"/>
            <w:tcBorders>
              <w:top w:val="single" w:sz="7" w:space="0" w:color="000000"/>
              <w:left w:val="single" w:sz="4" w:space="0" w:color="auto"/>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53 – 56</w:t>
            </w:r>
          </w:p>
        </w:tc>
        <w:tc>
          <w:tcPr>
            <w:tcW w:w="7122" w:type="dxa"/>
            <w:vMerge/>
            <w:tcBorders>
              <w:top w:val="nil"/>
              <w:left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p>
        </w:tc>
      </w:tr>
      <w:tr w:rsidR="00D777BC" w:rsidRPr="00D037DA" w:rsidTr="00A116E8">
        <w:trPr>
          <w:cantSplit/>
        </w:trPr>
        <w:tc>
          <w:tcPr>
            <w:tcW w:w="1701" w:type="dxa"/>
            <w:tcBorders>
              <w:top w:val="single" w:sz="4" w:space="0" w:color="auto"/>
              <w:left w:val="single" w:sz="4" w:space="0" w:color="auto"/>
              <w:right w:val="single" w:sz="4" w:space="0" w:color="auto"/>
            </w:tcBorders>
          </w:tcPr>
          <w:p w:rsidR="00D777BC" w:rsidRPr="00D037DA" w:rsidRDefault="00D777BC" w:rsidP="00A116E8">
            <w:pPr>
              <w:pStyle w:val="Heading2"/>
              <w:spacing w:before="120"/>
              <w:jc w:val="left"/>
              <w:rPr>
                <w:rFonts w:ascii="Arial" w:hAnsi="Arial" w:cs="Arial"/>
                <w:sz w:val="24"/>
                <w:szCs w:val="24"/>
              </w:rPr>
            </w:pPr>
            <w:r w:rsidRPr="00D037DA">
              <w:rPr>
                <w:rFonts w:ascii="Arial" w:hAnsi="Arial" w:cs="Arial"/>
                <w:sz w:val="24"/>
                <w:szCs w:val="24"/>
              </w:rPr>
              <w:t>C- 2:2</w:t>
            </w:r>
          </w:p>
        </w:tc>
        <w:tc>
          <w:tcPr>
            <w:tcW w:w="993" w:type="dxa"/>
            <w:tcBorders>
              <w:top w:val="single" w:sz="4" w:space="0" w:color="auto"/>
              <w:left w:val="single" w:sz="4" w:space="0" w:color="auto"/>
              <w:right w:val="single" w:sz="4"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50 – 52</w:t>
            </w:r>
          </w:p>
        </w:tc>
        <w:tc>
          <w:tcPr>
            <w:tcW w:w="7122" w:type="dxa"/>
            <w:vMerge/>
            <w:tcBorders>
              <w:top w:val="nil"/>
              <w:left w:val="nil"/>
              <w:right w:val="single" w:sz="7" w:space="0" w:color="000000"/>
            </w:tcBorders>
          </w:tcPr>
          <w:p w:rsidR="00D777BC" w:rsidRPr="00D037DA" w:rsidRDefault="00D777BC" w:rsidP="00A116E8">
            <w:pPr>
              <w:pStyle w:val="Heading2"/>
              <w:rPr>
                <w:rFonts w:ascii="Arial" w:hAnsi="Arial" w:cs="Arial"/>
                <w:sz w:val="24"/>
                <w:szCs w:val="24"/>
              </w:rPr>
            </w:pPr>
          </w:p>
        </w:tc>
      </w:tr>
      <w:tr w:rsidR="00D777BC" w:rsidRPr="00D037DA" w:rsidTr="00A116E8">
        <w:trPr>
          <w:cantSplit/>
        </w:trPr>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D+</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47 – 49</w:t>
            </w:r>
          </w:p>
        </w:tc>
        <w:tc>
          <w:tcPr>
            <w:tcW w:w="7122" w:type="dxa"/>
            <w:vMerge w:val="restart"/>
            <w:tcBorders>
              <w:top w:val="single" w:sz="7" w:space="0" w:color="000000"/>
              <w:left w:val="single" w:sz="7" w:space="0" w:color="000000"/>
              <w:bottom w:val="nil"/>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ACCEPTABLE WORK:</w:t>
            </w:r>
            <w:r w:rsidRPr="00D037DA">
              <w:rPr>
                <w:rFonts w:ascii="Arial" w:hAnsi="Arial" w:cs="Arial"/>
                <w:sz w:val="24"/>
                <w:szCs w:val="24"/>
              </w:rPr>
              <w:t xml:space="preserve"> Communication uneven.  Appreciation of relevant knowledge and some understanding of major orthodox views and issues, but coverage incomplete and uncertain understanding or analysis.  Research carried out but weak.</w:t>
            </w:r>
          </w:p>
        </w:tc>
      </w:tr>
      <w:tr w:rsidR="00D777BC" w:rsidRPr="00D037DA" w:rsidTr="00A116E8">
        <w:trPr>
          <w:cantSplit/>
        </w:trPr>
        <w:tc>
          <w:tcPr>
            <w:tcW w:w="1701" w:type="dxa"/>
            <w:tcBorders>
              <w:top w:val="single" w:sz="7" w:space="0" w:color="000000"/>
              <w:left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D</w:t>
            </w:r>
          </w:p>
        </w:tc>
        <w:tc>
          <w:tcPr>
            <w:tcW w:w="993" w:type="dxa"/>
            <w:tcBorders>
              <w:top w:val="single" w:sz="7" w:space="0" w:color="000000"/>
              <w:left w:val="single" w:sz="4" w:space="0" w:color="auto"/>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43 – 46</w:t>
            </w:r>
          </w:p>
        </w:tc>
        <w:tc>
          <w:tcPr>
            <w:tcW w:w="7122" w:type="dxa"/>
            <w:vMerge/>
            <w:tcBorders>
              <w:top w:val="nil"/>
              <w:left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p>
        </w:tc>
      </w:tr>
      <w:tr w:rsidR="00D777BC" w:rsidRPr="00D037DA" w:rsidTr="00A116E8">
        <w:trPr>
          <w:cantSplit/>
        </w:trPr>
        <w:tc>
          <w:tcPr>
            <w:tcW w:w="1701" w:type="dxa"/>
            <w:tcBorders>
              <w:top w:val="single" w:sz="4" w:space="0" w:color="auto"/>
              <w:left w:val="single" w:sz="4" w:space="0" w:color="auto"/>
              <w:right w:val="single" w:sz="4" w:space="0" w:color="auto"/>
            </w:tcBorders>
          </w:tcPr>
          <w:p w:rsidR="00D777BC" w:rsidRPr="00D037DA" w:rsidRDefault="00D777BC" w:rsidP="00A116E8">
            <w:pPr>
              <w:pStyle w:val="Heading2"/>
              <w:spacing w:before="120"/>
              <w:jc w:val="left"/>
              <w:rPr>
                <w:rFonts w:ascii="Arial" w:hAnsi="Arial" w:cs="Arial"/>
                <w:sz w:val="24"/>
                <w:szCs w:val="24"/>
              </w:rPr>
            </w:pPr>
            <w:r w:rsidRPr="00D037DA">
              <w:rPr>
                <w:rFonts w:ascii="Arial" w:hAnsi="Arial" w:cs="Arial"/>
                <w:sz w:val="24"/>
                <w:szCs w:val="24"/>
              </w:rPr>
              <w:t>D- Third</w:t>
            </w:r>
          </w:p>
        </w:tc>
        <w:tc>
          <w:tcPr>
            <w:tcW w:w="993" w:type="dxa"/>
            <w:tcBorders>
              <w:top w:val="single" w:sz="4" w:space="0" w:color="auto"/>
              <w:left w:val="single" w:sz="4" w:space="0" w:color="auto"/>
              <w:right w:val="single" w:sz="4"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40 – 42</w:t>
            </w:r>
          </w:p>
        </w:tc>
        <w:tc>
          <w:tcPr>
            <w:tcW w:w="7122" w:type="dxa"/>
            <w:vMerge/>
            <w:tcBorders>
              <w:top w:val="nil"/>
              <w:left w:val="nil"/>
              <w:right w:val="single" w:sz="7" w:space="0" w:color="000000"/>
            </w:tcBorders>
          </w:tcPr>
          <w:p w:rsidR="00D777BC" w:rsidRPr="00D037DA" w:rsidRDefault="00D777BC" w:rsidP="00A116E8">
            <w:pPr>
              <w:pStyle w:val="Heading2"/>
              <w:rPr>
                <w:rFonts w:ascii="Arial" w:hAnsi="Arial" w:cs="Arial"/>
                <w:sz w:val="24"/>
                <w:szCs w:val="24"/>
              </w:rPr>
            </w:pPr>
          </w:p>
        </w:tc>
      </w:tr>
      <w:tr w:rsidR="00D777BC" w:rsidRPr="00D037DA" w:rsidTr="00A116E8">
        <w:tc>
          <w:tcPr>
            <w:tcW w:w="1701" w:type="dxa"/>
            <w:tcBorders>
              <w:top w:val="double" w:sz="12" w:space="0" w:color="auto"/>
              <w:left w:val="single" w:sz="4" w:space="0" w:color="000000"/>
              <w:bottom w:val="single" w:sz="4" w:space="0" w:color="000000"/>
              <w:right w:val="single" w:sz="4" w:space="0" w:color="000000"/>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MF = Marginal Failure</w:t>
            </w:r>
          </w:p>
        </w:tc>
        <w:tc>
          <w:tcPr>
            <w:tcW w:w="993" w:type="dxa"/>
            <w:tcBorders>
              <w:top w:val="double" w:sz="12" w:space="0" w:color="auto"/>
              <w:left w:val="single" w:sz="4" w:space="0" w:color="000000"/>
              <w:bottom w:val="single" w:sz="4" w:space="0" w:color="000000"/>
              <w:right w:val="single" w:sz="4"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35 – 39</w:t>
            </w:r>
          </w:p>
        </w:tc>
        <w:tc>
          <w:tcPr>
            <w:tcW w:w="7122" w:type="dxa"/>
            <w:tcBorders>
              <w:top w:val="double" w:sz="12" w:space="0" w:color="auto"/>
              <w:left w:val="single" w:sz="4" w:space="0" w:color="000000"/>
              <w:bottom w:val="single" w:sz="4" w:space="0" w:color="000000"/>
              <w:right w:val="single" w:sz="4"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MARGINALLY UNACCEPTABLE WORK:</w:t>
            </w:r>
            <w:r w:rsidRPr="00D037DA">
              <w:rPr>
                <w:rFonts w:ascii="Arial" w:hAnsi="Arial" w:cs="Arial"/>
                <w:sz w:val="24"/>
                <w:szCs w:val="24"/>
              </w:rPr>
              <w:t xml:space="preserve"> Communication uneven or poor.  Grasp of some relevant knowledge of the major orthodox views and basic issues, and therefore not without some merit, but little evidence of understanding or analysis.  Research weak or poor.</w:t>
            </w:r>
          </w:p>
        </w:tc>
      </w:tr>
      <w:tr w:rsidR="00D777BC" w:rsidRPr="00D037DA" w:rsidTr="00A116E8">
        <w:tc>
          <w:tcPr>
            <w:tcW w:w="1701" w:type="dxa"/>
            <w:tcBorders>
              <w:left w:val="single" w:sz="7" w:space="0" w:color="000000"/>
              <w:bottom w:val="single" w:sz="7" w:space="0" w:color="000000"/>
              <w:right w:val="single" w:sz="4" w:space="0" w:color="auto"/>
            </w:tcBorders>
          </w:tcPr>
          <w:p w:rsidR="00D777BC" w:rsidRPr="00D037DA" w:rsidRDefault="00D777BC" w:rsidP="00A116E8">
            <w:pPr>
              <w:pStyle w:val="Heading2"/>
              <w:spacing w:before="120"/>
              <w:jc w:val="left"/>
              <w:rPr>
                <w:rFonts w:ascii="Arial" w:hAnsi="Arial" w:cs="Arial"/>
                <w:sz w:val="24"/>
                <w:szCs w:val="24"/>
              </w:rPr>
            </w:pPr>
            <w:r w:rsidRPr="00D037DA">
              <w:rPr>
                <w:rFonts w:ascii="Arial" w:hAnsi="Arial" w:cs="Arial"/>
                <w:sz w:val="24"/>
                <w:szCs w:val="24"/>
              </w:rPr>
              <w:t>F = Failure</w:t>
            </w:r>
          </w:p>
        </w:tc>
        <w:tc>
          <w:tcPr>
            <w:tcW w:w="993" w:type="dxa"/>
            <w:tcBorders>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1 – 34</w:t>
            </w:r>
          </w:p>
        </w:tc>
        <w:tc>
          <w:tcPr>
            <w:tcW w:w="7122" w:type="dxa"/>
            <w:tcBorders>
              <w:left w:val="single" w:sz="7" w:space="0" w:color="000000"/>
              <w:bottom w:val="single" w:sz="7" w:space="0" w:color="000000"/>
              <w:right w:val="single" w:sz="7" w:space="0" w:color="000000"/>
            </w:tcBorders>
          </w:tcPr>
          <w:p w:rsidR="00D777BC" w:rsidRPr="00D037DA" w:rsidRDefault="00D777BC" w:rsidP="00A116E8">
            <w:pPr>
              <w:jc w:val="both"/>
              <w:rPr>
                <w:rFonts w:ascii="Arial" w:hAnsi="Arial" w:cs="Arial"/>
                <w:sz w:val="24"/>
                <w:szCs w:val="24"/>
              </w:rPr>
            </w:pPr>
          </w:p>
          <w:p w:rsidR="00D777BC" w:rsidRPr="00D037DA" w:rsidRDefault="00D777BC" w:rsidP="00A116E8">
            <w:pPr>
              <w:jc w:val="both"/>
              <w:rPr>
                <w:rFonts w:ascii="Arial" w:hAnsi="Arial" w:cs="Arial"/>
                <w:sz w:val="24"/>
                <w:szCs w:val="24"/>
              </w:rPr>
            </w:pPr>
            <w:r w:rsidRPr="00D037DA">
              <w:rPr>
                <w:rFonts w:ascii="Arial" w:hAnsi="Arial" w:cs="Arial"/>
                <w:b/>
                <w:sz w:val="24"/>
                <w:szCs w:val="24"/>
              </w:rPr>
              <w:t>UNSATISFACTORY WORK:</w:t>
            </w:r>
            <w:r w:rsidRPr="00D037DA">
              <w:rPr>
                <w:rFonts w:ascii="Arial" w:hAnsi="Arial" w:cs="Arial"/>
                <w:sz w:val="24"/>
                <w:szCs w:val="24"/>
              </w:rPr>
              <w:t xml:space="preserve"> Ineffective communication.  Little evidence of appreciating relevant issues and with substantial errors.  Minimum degree of effort or research.</w:t>
            </w:r>
          </w:p>
        </w:tc>
      </w:tr>
      <w:tr w:rsidR="00D777BC" w:rsidRPr="00D037DA" w:rsidTr="00A116E8">
        <w:tc>
          <w:tcPr>
            <w:tcW w:w="1701" w:type="dxa"/>
            <w:tcBorders>
              <w:top w:val="single" w:sz="7" w:space="0" w:color="000000"/>
              <w:left w:val="single" w:sz="7" w:space="0" w:color="000000"/>
              <w:bottom w:val="single" w:sz="7" w:space="0" w:color="000000"/>
              <w:right w:val="single" w:sz="4" w:space="0" w:color="auto"/>
            </w:tcBorders>
          </w:tcPr>
          <w:p w:rsidR="00D777BC" w:rsidRPr="00D037DA" w:rsidRDefault="00D777BC" w:rsidP="00A116E8">
            <w:pPr>
              <w:spacing w:before="120"/>
              <w:rPr>
                <w:rFonts w:ascii="Arial" w:hAnsi="Arial" w:cs="Arial"/>
                <w:sz w:val="24"/>
                <w:szCs w:val="24"/>
              </w:rPr>
            </w:pPr>
            <w:r w:rsidRPr="00D037DA">
              <w:rPr>
                <w:rFonts w:ascii="Arial" w:hAnsi="Arial" w:cs="Arial"/>
                <w:sz w:val="24"/>
                <w:szCs w:val="24"/>
              </w:rPr>
              <w:t>F0</w:t>
            </w:r>
          </w:p>
        </w:tc>
        <w:tc>
          <w:tcPr>
            <w:tcW w:w="993" w:type="dxa"/>
            <w:tcBorders>
              <w:top w:val="single" w:sz="7" w:space="0" w:color="000000"/>
              <w:left w:val="single" w:sz="4" w:space="0" w:color="auto"/>
              <w:bottom w:val="single" w:sz="7" w:space="0" w:color="000000"/>
              <w:right w:val="single" w:sz="7" w:space="0" w:color="000000"/>
            </w:tcBorders>
          </w:tcPr>
          <w:p w:rsidR="00D777BC" w:rsidRPr="00D037DA" w:rsidRDefault="00D777BC" w:rsidP="00A116E8">
            <w:pPr>
              <w:spacing w:before="120"/>
              <w:jc w:val="both"/>
              <w:rPr>
                <w:rFonts w:ascii="Arial" w:hAnsi="Arial" w:cs="Arial"/>
                <w:sz w:val="24"/>
                <w:szCs w:val="24"/>
              </w:rPr>
            </w:pPr>
            <w:r w:rsidRPr="00D037DA">
              <w:rPr>
                <w:rFonts w:ascii="Arial" w:hAnsi="Arial" w:cs="Arial"/>
                <w:sz w:val="24"/>
                <w:szCs w:val="24"/>
              </w:rPr>
              <w:t>0</w:t>
            </w:r>
          </w:p>
        </w:tc>
        <w:tc>
          <w:tcPr>
            <w:tcW w:w="7122" w:type="dxa"/>
            <w:tcBorders>
              <w:top w:val="single" w:sz="7" w:space="0" w:color="000000"/>
              <w:left w:val="single" w:sz="7" w:space="0" w:color="000000"/>
              <w:bottom w:val="single" w:sz="7" w:space="0" w:color="000000"/>
              <w:right w:val="single" w:sz="7" w:space="0" w:color="000000"/>
            </w:tcBorders>
          </w:tcPr>
          <w:p w:rsidR="00D777BC" w:rsidRPr="00D037DA" w:rsidRDefault="00D777BC" w:rsidP="00A116E8">
            <w:pPr>
              <w:pStyle w:val="Heading1"/>
              <w:spacing w:before="120"/>
              <w:rPr>
                <w:rFonts w:ascii="Arial" w:hAnsi="Arial" w:cs="Arial"/>
                <w:sz w:val="24"/>
                <w:szCs w:val="24"/>
              </w:rPr>
            </w:pPr>
            <w:r w:rsidRPr="00D037DA">
              <w:rPr>
                <w:rFonts w:ascii="Arial" w:hAnsi="Arial" w:cs="Arial"/>
                <w:sz w:val="24"/>
                <w:szCs w:val="24"/>
              </w:rPr>
              <w:t>Non-submission / non-attendance</w:t>
            </w:r>
          </w:p>
        </w:tc>
      </w:tr>
    </w:tbl>
    <w:p w:rsidR="00D777BC" w:rsidRPr="00AF57BA" w:rsidRDefault="00D777BC" w:rsidP="00D777BC">
      <w:pPr>
        <w:tabs>
          <w:tab w:val="left" w:pos="2394"/>
        </w:tabs>
        <w:rPr>
          <w:rFonts w:ascii="Arial" w:hAnsi="Arial" w:cs="Arial"/>
          <w:sz w:val="24"/>
          <w:szCs w:val="24"/>
        </w:rPr>
      </w:pPr>
    </w:p>
    <w:p w:rsidR="00D777BC" w:rsidRDefault="00D777BC"/>
    <w:sectPr w:rsidR="00D777BC" w:rsidSect="00655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F6E"/>
    <w:multiLevelType w:val="hybridMultilevel"/>
    <w:tmpl w:val="9C3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F4909"/>
    <w:multiLevelType w:val="hybridMultilevel"/>
    <w:tmpl w:val="59E289FC"/>
    <w:lvl w:ilvl="0" w:tplc="093CBE9A">
      <w:start w:val="1"/>
      <w:numFmt w:val="bullet"/>
      <w:lvlText w:val=""/>
      <w:lvlJc w:val="left"/>
      <w:pPr>
        <w:tabs>
          <w:tab w:val="num" w:pos="720"/>
        </w:tabs>
        <w:ind w:left="720" w:hanging="360"/>
      </w:pPr>
      <w:rPr>
        <w:rFonts w:ascii="Wingdings 3" w:hAnsi="Wingdings 3" w:hint="default"/>
      </w:rPr>
    </w:lvl>
    <w:lvl w:ilvl="1" w:tplc="90AED8E0" w:tentative="1">
      <w:start w:val="1"/>
      <w:numFmt w:val="bullet"/>
      <w:lvlText w:val=""/>
      <w:lvlJc w:val="left"/>
      <w:pPr>
        <w:tabs>
          <w:tab w:val="num" w:pos="1440"/>
        </w:tabs>
        <w:ind w:left="1440" w:hanging="360"/>
      </w:pPr>
      <w:rPr>
        <w:rFonts w:ascii="Wingdings 3" w:hAnsi="Wingdings 3" w:hint="default"/>
      </w:rPr>
    </w:lvl>
    <w:lvl w:ilvl="2" w:tplc="BDF4AEA0" w:tentative="1">
      <w:start w:val="1"/>
      <w:numFmt w:val="bullet"/>
      <w:lvlText w:val=""/>
      <w:lvlJc w:val="left"/>
      <w:pPr>
        <w:tabs>
          <w:tab w:val="num" w:pos="2160"/>
        </w:tabs>
        <w:ind w:left="2160" w:hanging="360"/>
      </w:pPr>
      <w:rPr>
        <w:rFonts w:ascii="Wingdings 3" w:hAnsi="Wingdings 3" w:hint="default"/>
      </w:rPr>
    </w:lvl>
    <w:lvl w:ilvl="3" w:tplc="D4508B8E" w:tentative="1">
      <w:start w:val="1"/>
      <w:numFmt w:val="bullet"/>
      <w:lvlText w:val=""/>
      <w:lvlJc w:val="left"/>
      <w:pPr>
        <w:tabs>
          <w:tab w:val="num" w:pos="2880"/>
        </w:tabs>
        <w:ind w:left="2880" w:hanging="360"/>
      </w:pPr>
      <w:rPr>
        <w:rFonts w:ascii="Wingdings 3" w:hAnsi="Wingdings 3" w:hint="default"/>
      </w:rPr>
    </w:lvl>
    <w:lvl w:ilvl="4" w:tplc="3D14BB6A" w:tentative="1">
      <w:start w:val="1"/>
      <w:numFmt w:val="bullet"/>
      <w:lvlText w:val=""/>
      <w:lvlJc w:val="left"/>
      <w:pPr>
        <w:tabs>
          <w:tab w:val="num" w:pos="3600"/>
        </w:tabs>
        <w:ind w:left="3600" w:hanging="360"/>
      </w:pPr>
      <w:rPr>
        <w:rFonts w:ascii="Wingdings 3" w:hAnsi="Wingdings 3" w:hint="default"/>
      </w:rPr>
    </w:lvl>
    <w:lvl w:ilvl="5" w:tplc="407AF65E" w:tentative="1">
      <w:start w:val="1"/>
      <w:numFmt w:val="bullet"/>
      <w:lvlText w:val=""/>
      <w:lvlJc w:val="left"/>
      <w:pPr>
        <w:tabs>
          <w:tab w:val="num" w:pos="4320"/>
        </w:tabs>
        <w:ind w:left="4320" w:hanging="360"/>
      </w:pPr>
      <w:rPr>
        <w:rFonts w:ascii="Wingdings 3" w:hAnsi="Wingdings 3" w:hint="default"/>
      </w:rPr>
    </w:lvl>
    <w:lvl w:ilvl="6" w:tplc="1A34BF16" w:tentative="1">
      <w:start w:val="1"/>
      <w:numFmt w:val="bullet"/>
      <w:lvlText w:val=""/>
      <w:lvlJc w:val="left"/>
      <w:pPr>
        <w:tabs>
          <w:tab w:val="num" w:pos="5040"/>
        </w:tabs>
        <w:ind w:left="5040" w:hanging="360"/>
      </w:pPr>
      <w:rPr>
        <w:rFonts w:ascii="Wingdings 3" w:hAnsi="Wingdings 3" w:hint="default"/>
      </w:rPr>
    </w:lvl>
    <w:lvl w:ilvl="7" w:tplc="1FA43AD0" w:tentative="1">
      <w:start w:val="1"/>
      <w:numFmt w:val="bullet"/>
      <w:lvlText w:val=""/>
      <w:lvlJc w:val="left"/>
      <w:pPr>
        <w:tabs>
          <w:tab w:val="num" w:pos="5760"/>
        </w:tabs>
        <w:ind w:left="5760" w:hanging="360"/>
      </w:pPr>
      <w:rPr>
        <w:rFonts w:ascii="Wingdings 3" w:hAnsi="Wingdings 3" w:hint="default"/>
      </w:rPr>
    </w:lvl>
    <w:lvl w:ilvl="8" w:tplc="C75EE23C" w:tentative="1">
      <w:start w:val="1"/>
      <w:numFmt w:val="bullet"/>
      <w:lvlText w:val=""/>
      <w:lvlJc w:val="left"/>
      <w:pPr>
        <w:tabs>
          <w:tab w:val="num" w:pos="6480"/>
        </w:tabs>
        <w:ind w:left="6480" w:hanging="360"/>
      </w:pPr>
      <w:rPr>
        <w:rFonts w:ascii="Wingdings 3" w:hAnsi="Wingdings 3" w:hint="default"/>
      </w:rPr>
    </w:lvl>
  </w:abstractNum>
  <w:abstractNum w:abstractNumId="2">
    <w:nsid w:val="1C5361CC"/>
    <w:multiLevelType w:val="hybridMultilevel"/>
    <w:tmpl w:val="32CE5A82"/>
    <w:lvl w:ilvl="0" w:tplc="B4469488">
      <w:start w:val="1"/>
      <w:numFmt w:val="bullet"/>
      <w:lvlText w:val="•"/>
      <w:lvlJc w:val="left"/>
      <w:pPr>
        <w:tabs>
          <w:tab w:val="num" w:pos="720"/>
        </w:tabs>
        <w:ind w:left="720" w:hanging="360"/>
      </w:pPr>
      <w:rPr>
        <w:rFonts w:ascii="Arial" w:hAnsi="Arial" w:hint="default"/>
      </w:rPr>
    </w:lvl>
    <w:lvl w:ilvl="1" w:tplc="9612B2FE">
      <w:numFmt w:val="bullet"/>
      <w:lvlText w:val="–"/>
      <w:lvlJc w:val="left"/>
      <w:pPr>
        <w:tabs>
          <w:tab w:val="num" w:pos="1440"/>
        </w:tabs>
        <w:ind w:left="1440" w:hanging="360"/>
      </w:pPr>
      <w:rPr>
        <w:rFonts w:ascii="Arial" w:hAnsi="Arial" w:hint="default"/>
      </w:rPr>
    </w:lvl>
    <w:lvl w:ilvl="2" w:tplc="69EAC09C" w:tentative="1">
      <w:start w:val="1"/>
      <w:numFmt w:val="bullet"/>
      <w:lvlText w:val="•"/>
      <w:lvlJc w:val="left"/>
      <w:pPr>
        <w:tabs>
          <w:tab w:val="num" w:pos="2160"/>
        </w:tabs>
        <w:ind w:left="2160" w:hanging="360"/>
      </w:pPr>
      <w:rPr>
        <w:rFonts w:ascii="Arial" w:hAnsi="Arial" w:hint="default"/>
      </w:rPr>
    </w:lvl>
    <w:lvl w:ilvl="3" w:tplc="9C08537E" w:tentative="1">
      <w:start w:val="1"/>
      <w:numFmt w:val="bullet"/>
      <w:lvlText w:val="•"/>
      <w:lvlJc w:val="left"/>
      <w:pPr>
        <w:tabs>
          <w:tab w:val="num" w:pos="2880"/>
        </w:tabs>
        <w:ind w:left="2880" w:hanging="360"/>
      </w:pPr>
      <w:rPr>
        <w:rFonts w:ascii="Arial" w:hAnsi="Arial" w:hint="default"/>
      </w:rPr>
    </w:lvl>
    <w:lvl w:ilvl="4" w:tplc="65E6B2FE" w:tentative="1">
      <w:start w:val="1"/>
      <w:numFmt w:val="bullet"/>
      <w:lvlText w:val="•"/>
      <w:lvlJc w:val="left"/>
      <w:pPr>
        <w:tabs>
          <w:tab w:val="num" w:pos="3600"/>
        </w:tabs>
        <w:ind w:left="3600" w:hanging="360"/>
      </w:pPr>
      <w:rPr>
        <w:rFonts w:ascii="Arial" w:hAnsi="Arial" w:hint="default"/>
      </w:rPr>
    </w:lvl>
    <w:lvl w:ilvl="5" w:tplc="59660E24" w:tentative="1">
      <w:start w:val="1"/>
      <w:numFmt w:val="bullet"/>
      <w:lvlText w:val="•"/>
      <w:lvlJc w:val="left"/>
      <w:pPr>
        <w:tabs>
          <w:tab w:val="num" w:pos="4320"/>
        </w:tabs>
        <w:ind w:left="4320" w:hanging="360"/>
      </w:pPr>
      <w:rPr>
        <w:rFonts w:ascii="Arial" w:hAnsi="Arial" w:hint="default"/>
      </w:rPr>
    </w:lvl>
    <w:lvl w:ilvl="6" w:tplc="D7CA1F32" w:tentative="1">
      <w:start w:val="1"/>
      <w:numFmt w:val="bullet"/>
      <w:lvlText w:val="•"/>
      <w:lvlJc w:val="left"/>
      <w:pPr>
        <w:tabs>
          <w:tab w:val="num" w:pos="5040"/>
        </w:tabs>
        <w:ind w:left="5040" w:hanging="360"/>
      </w:pPr>
      <w:rPr>
        <w:rFonts w:ascii="Arial" w:hAnsi="Arial" w:hint="default"/>
      </w:rPr>
    </w:lvl>
    <w:lvl w:ilvl="7" w:tplc="04348894" w:tentative="1">
      <w:start w:val="1"/>
      <w:numFmt w:val="bullet"/>
      <w:lvlText w:val="•"/>
      <w:lvlJc w:val="left"/>
      <w:pPr>
        <w:tabs>
          <w:tab w:val="num" w:pos="5760"/>
        </w:tabs>
        <w:ind w:left="5760" w:hanging="360"/>
      </w:pPr>
      <w:rPr>
        <w:rFonts w:ascii="Arial" w:hAnsi="Arial" w:hint="default"/>
      </w:rPr>
    </w:lvl>
    <w:lvl w:ilvl="8" w:tplc="12C0B1CE" w:tentative="1">
      <w:start w:val="1"/>
      <w:numFmt w:val="bullet"/>
      <w:lvlText w:val="•"/>
      <w:lvlJc w:val="left"/>
      <w:pPr>
        <w:tabs>
          <w:tab w:val="num" w:pos="6480"/>
        </w:tabs>
        <w:ind w:left="6480" w:hanging="360"/>
      </w:pPr>
      <w:rPr>
        <w:rFonts w:ascii="Arial" w:hAnsi="Arial" w:hint="default"/>
      </w:rPr>
    </w:lvl>
  </w:abstractNum>
  <w:abstractNum w:abstractNumId="3">
    <w:nsid w:val="1D126A05"/>
    <w:multiLevelType w:val="hybridMultilevel"/>
    <w:tmpl w:val="152E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85345D"/>
    <w:multiLevelType w:val="hybridMultilevel"/>
    <w:tmpl w:val="0A66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C0E00"/>
    <w:multiLevelType w:val="hybridMultilevel"/>
    <w:tmpl w:val="9622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A32855"/>
    <w:multiLevelType w:val="hybridMultilevel"/>
    <w:tmpl w:val="151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B0DFF"/>
    <w:multiLevelType w:val="hybridMultilevel"/>
    <w:tmpl w:val="4E0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93341"/>
    <w:multiLevelType w:val="hybridMultilevel"/>
    <w:tmpl w:val="28D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F673C"/>
    <w:multiLevelType w:val="hybridMultilevel"/>
    <w:tmpl w:val="5932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BC"/>
    <w:rsid w:val="001154B0"/>
    <w:rsid w:val="001A1DE6"/>
    <w:rsid w:val="001B7479"/>
    <w:rsid w:val="001D6C54"/>
    <w:rsid w:val="00216A20"/>
    <w:rsid w:val="00325CDF"/>
    <w:rsid w:val="00352BF2"/>
    <w:rsid w:val="003B17B6"/>
    <w:rsid w:val="00417BE4"/>
    <w:rsid w:val="00426634"/>
    <w:rsid w:val="0048063F"/>
    <w:rsid w:val="004F13C9"/>
    <w:rsid w:val="00500341"/>
    <w:rsid w:val="005E32E1"/>
    <w:rsid w:val="00634C55"/>
    <w:rsid w:val="00655C69"/>
    <w:rsid w:val="006E3BCA"/>
    <w:rsid w:val="006F15D5"/>
    <w:rsid w:val="00723E3E"/>
    <w:rsid w:val="00724699"/>
    <w:rsid w:val="007B3B0E"/>
    <w:rsid w:val="007D0C87"/>
    <w:rsid w:val="007D3FDB"/>
    <w:rsid w:val="008D609F"/>
    <w:rsid w:val="00AB24A3"/>
    <w:rsid w:val="00B00854"/>
    <w:rsid w:val="00B57B7F"/>
    <w:rsid w:val="00BB53E1"/>
    <w:rsid w:val="00BC0333"/>
    <w:rsid w:val="00BD571F"/>
    <w:rsid w:val="00BD5F3F"/>
    <w:rsid w:val="00BE0DAD"/>
    <w:rsid w:val="00BE458F"/>
    <w:rsid w:val="00C5633A"/>
    <w:rsid w:val="00CD26FB"/>
    <w:rsid w:val="00D40F5C"/>
    <w:rsid w:val="00D65C1D"/>
    <w:rsid w:val="00D777BC"/>
    <w:rsid w:val="00DE3D4D"/>
    <w:rsid w:val="00F27ABB"/>
    <w:rsid w:val="00F56E5F"/>
    <w:rsid w:val="00F5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777BC"/>
    <w:pPr>
      <w:keepNext/>
      <w:jc w:val="center"/>
      <w:outlineLvl w:val="0"/>
    </w:pPr>
    <w:rPr>
      <w:rFonts w:ascii="Arial Narrow" w:hAnsi="Arial Narrow"/>
      <w:i/>
      <w:sz w:val="18"/>
    </w:rPr>
  </w:style>
  <w:style w:type="paragraph" w:styleId="Heading2">
    <w:name w:val="heading 2"/>
    <w:basedOn w:val="Normal"/>
    <w:next w:val="Normal"/>
    <w:link w:val="Heading2Char"/>
    <w:qFormat/>
    <w:rsid w:val="00D777BC"/>
    <w:pPr>
      <w:keepNext/>
      <w:jc w:val="center"/>
      <w:outlineLvl w:val="1"/>
    </w:pPr>
    <w:rPr>
      <w:rFonts w:ascii="Arial Narrow" w:hAnsi="Arial Narrow"/>
      <w:b/>
      <w:i/>
      <w:sz w:val="18"/>
    </w:rPr>
  </w:style>
  <w:style w:type="paragraph" w:styleId="Heading3">
    <w:name w:val="heading 3"/>
    <w:basedOn w:val="Normal"/>
    <w:next w:val="Normal"/>
    <w:link w:val="Heading3Char"/>
    <w:qFormat/>
    <w:rsid w:val="00D777BC"/>
    <w:pPr>
      <w:keepNext/>
      <w:jc w:val="center"/>
      <w:outlineLvl w:val="2"/>
    </w:pPr>
    <w:rPr>
      <w:rFonts w:ascii="Arial Narrow" w:hAnsi="Arial Narrow"/>
      <w:b/>
    </w:rPr>
  </w:style>
  <w:style w:type="paragraph" w:styleId="Heading4">
    <w:name w:val="heading 4"/>
    <w:basedOn w:val="Normal"/>
    <w:next w:val="Normal"/>
    <w:link w:val="Heading4Char"/>
    <w:qFormat/>
    <w:rsid w:val="00D777BC"/>
    <w:pPr>
      <w:keepNext/>
      <w:jc w:val="center"/>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7BC"/>
    <w:rPr>
      <w:rFonts w:ascii="Arial Narrow" w:eastAsia="Times New Roman" w:hAnsi="Arial Narrow" w:cs="Times New Roman"/>
      <w:i/>
      <w:sz w:val="18"/>
      <w:szCs w:val="20"/>
      <w:lang w:val="en-US"/>
    </w:rPr>
  </w:style>
  <w:style w:type="character" w:customStyle="1" w:styleId="Heading2Char">
    <w:name w:val="Heading 2 Char"/>
    <w:basedOn w:val="DefaultParagraphFont"/>
    <w:link w:val="Heading2"/>
    <w:rsid w:val="00D777BC"/>
    <w:rPr>
      <w:rFonts w:ascii="Arial Narrow" w:eastAsia="Times New Roman" w:hAnsi="Arial Narrow" w:cs="Times New Roman"/>
      <w:b/>
      <w:i/>
      <w:sz w:val="18"/>
      <w:szCs w:val="20"/>
      <w:lang w:val="en-US"/>
    </w:rPr>
  </w:style>
  <w:style w:type="character" w:customStyle="1" w:styleId="Heading3Char">
    <w:name w:val="Heading 3 Char"/>
    <w:basedOn w:val="DefaultParagraphFont"/>
    <w:link w:val="Heading3"/>
    <w:rsid w:val="00D777BC"/>
    <w:rPr>
      <w:rFonts w:ascii="Arial Narrow" w:eastAsia="Times New Roman" w:hAnsi="Arial Narrow" w:cs="Times New Roman"/>
      <w:b/>
      <w:sz w:val="20"/>
      <w:szCs w:val="20"/>
      <w:lang w:val="en-US"/>
    </w:rPr>
  </w:style>
  <w:style w:type="character" w:customStyle="1" w:styleId="Heading4Char">
    <w:name w:val="Heading 4 Char"/>
    <w:basedOn w:val="DefaultParagraphFont"/>
    <w:link w:val="Heading4"/>
    <w:rsid w:val="00D777BC"/>
    <w:rPr>
      <w:rFonts w:ascii="Arial Narrow" w:eastAsia="Times New Roman" w:hAnsi="Arial Narrow" w:cs="Times New Roman"/>
      <w:i/>
      <w:sz w:val="20"/>
      <w:szCs w:val="20"/>
      <w:lang w:val="en-US"/>
    </w:rPr>
  </w:style>
  <w:style w:type="paragraph" w:styleId="BodyText2">
    <w:name w:val="Body Text 2"/>
    <w:basedOn w:val="Normal"/>
    <w:link w:val="BodyText2Char"/>
    <w:rsid w:val="00D777BC"/>
    <w:pPr>
      <w:spacing w:after="120" w:line="480" w:lineRule="auto"/>
    </w:pPr>
  </w:style>
  <w:style w:type="character" w:customStyle="1" w:styleId="BodyText2Char">
    <w:name w:val="Body Text 2 Char"/>
    <w:basedOn w:val="DefaultParagraphFont"/>
    <w:link w:val="BodyText2"/>
    <w:rsid w:val="00D777B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E3D4D"/>
    <w:pPr>
      <w:ind w:left="720"/>
      <w:contextualSpacing/>
    </w:pPr>
  </w:style>
  <w:style w:type="paragraph" w:customStyle="1" w:styleId="Default">
    <w:name w:val="Default"/>
    <w:rsid w:val="005E32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0341"/>
    <w:rPr>
      <w:rFonts w:ascii="Tahoma" w:hAnsi="Tahoma" w:cs="Tahoma"/>
      <w:sz w:val="16"/>
      <w:szCs w:val="16"/>
    </w:rPr>
  </w:style>
  <w:style w:type="character" w:customStyle="1" w:styleId="BalloonTextChar">
    <w:name w:val="Balloon Text Char"/>
    <w:basedOn w:val="DefaultParagraphFont"/>
    <w:link w:val="BalloonText"/>
    <w:uiPriority w:val="99"/>
    <w:semiHidden/>
    <w:rsid w:val="00500341"/>
    <w:rPr>
      <w:rFonts w:ascii="Tahoma" w:eastAsia="Times New Roman" w:hAnsi="Tahoma" w:cs="Tahoma"/>
      <w:sz w:val="16"/>
      <w:szCs w:val="16"/>
      <w:lang w:val="en-US"/>
    </w:rPr>
  </w:style>
  <w:style w:type="character" w:styleId="Hyperlink">
    <w:name w:val="Hyperlink"/>
    <w:basedOn w:val="DefaultParagraphFont"/>
    <w:uiPriority w:val="99"/>
    <w:unhideWhenUsed/>
    <w:rsid w:val="001A1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777BC"/>
    <w:pPr>
      <w:keepNext/>
      <w:jc w:val="center"/>
      <w:outlineLvl w:val="0"/>
    </w:pPr>
    <w:rPr>
      <w:rFonts w:ascii="Arial Narrow" w:hAnsi="Arial Narrow"/>
      <w:i/>
      <w:sz w:val="18"/>
    </w:rPr>
  </w:style>
  <w:style w:type="paragraph" w:styleId="Heading2">
    <w:name w:val="heading 2"/>
    <w:basedOn w:val="Normal"/>
    <w:next w:val="Normal"/>
    <w:link w:val="Heading2Char"/>
    <w:qFormat/>
    <w:rsid w:val="00D777BC"/>
    <w:pPr>
      <w:keepNext/>
      <w:jc w:val="center"/>
      <w:outlineLvl w:val="1"/>
    </w:pPr>
    <w:rPr>
      <w:rFonts w:ascii="Arial Narrow" w:hAnsi="Arial Narrow"/>
      <w:b/>
      <w:i/>
      <w:sz w:val="18"/>
    </w:rPr>
  </w:style>
  <w:style w:type="paragraph" w:styleId="Heading3">
    <w:name w:val="heading 3"/>
    <w:basedOn w:val="Normal"/>
    <w:next w:val="Normal"/>
    <w:link w:val="Heading3Char"/>
    <w:qFormat/>
    <w:rsid w:val="00D777BC"/>
    <w:pPr>
      <w:keepNext/>
      <w:jc w:val="center"/>
      <w:outlineLvl w:val="2"/>
    </w:pPr>
    <w:rPr>
      <w:rFonts w:ascii="Arial Narrow" w:hAnsi="Arial Narrow"/>
      <w:b/>
    </w:rPr>
  </w:style>
  <w:style w:type="paragraph" w:styleId="Heading4">
    <w:name w:val="heading 4"/>
    <w:basedOn w:val="Normal"/>
    <w:next w:val="Normal"/>
    <w:link w:val="Heading4Char"/>
    <w:qFormat/>
    <w:rsid w:val="00D777BC"/>
    <w:pPr>
      <w:keepNext/>
      <w:jc w:val="center"/>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7BC"/>
    <w:rPr>
      <w:rFonts w:ascii="Arial Narrow" w:eastAsia="Times New Roman" w:hAnsi="Arial Narrow" w:cs="Times New Roman"/>
      <w:i/>
      <w:sz w:val="18"/>
      <w:szCs w:val="20"/>
      <w:lang w:val="en-US"/>
    </w:rPr>
  </w:style>
  <w:style w:type="character" w:customStyle="1" w:styleId="Heading2Char">
    <w:name w:val="Heading 2 Char"/>
    <w:basedOn w:val="DefaultParagraphFont"/>
    <w:link w:val="Heading2"/>
    <w:rsid w:val="00D777BC"/>
    <w:rPr>
      <w:rFonts w:ascii="Arial Narrow" w:eastAsia="Times New Roman" w:hAnsi="Arial Narrow" w:cs="Times New Roman"/>
      <w:b/>
      <w:i/>
      <w:sz w:val="18"/>
      <w:szCs w:val="20"/>
      <w:lang w:val="en-US"/>
    </w:rPr>
  </w:style>
  <w:style w:type="character" w:customStyle="1" w:styleId="Heading3Char">
    <w:name w:val="Heading 3 Char"/>
    <w:basedOn w:val="DefaultParagraphFont"/>
    <w:link w:val="Heading3"/>
    <w:rsid w:val="00D777BC"/>
    <w:rPr>
      <w:rFonts w:ascii="Arial Narrow" w:eastAsia="Times New Roman" w:hAnsi="Arial Narrow" w:cs="Times New Roman"/>
      <w:b/>
      <w:sz w:val="20"/>
      <w:szCs w:val="20"/>
      <w:lang w:val="en-US"/>
    </w:rPr>
  </w:style>
  <w:style w:type="character" w:customStyle="1" w:styleId="Heading4Char">
    <w:name w:val="Heading 4 Char"/>
    <w:basedOn w:val="DefaultParagraphFont"/>
    <w:link w:val="Heading4"/>
    <w:rsid w:val="00D777BC"/>
    <w:rPr>
      <w:rFonts w:ascii="Arial Narrow" w:eastAsia="Times New Roman" w:hAnsi="Arial Narrow" w:cs="Times New Roman"/>
      <w:i/>
      <w:sz w:val="20"/>
      <w:szCs w:val="20"/>
      <w:lang w:val="en-US"/>
    </w:rPr>
  </w:style>
  <w:style w:type="paragraph" w:styleId="BodyText2">
    <w:name w:val="Body Text 2"/>
    <w:basedOn w:val="Normal"/>
    <w:link w:val="BodyText2Char"/>
    <w:rsid w:val="00D777BC"/>
    <w:pPr>
      <w:spacing w:after="120" w:line="480" w:lineRule="auto"/>
    </w:pPr>
  </w:style>
  <w:style w:type="character" w:customStyle="1" w:styleId="BodyText2Char">
    <w:name w:val="Body Text 2 Char"/>
    <w:basedOn w:val="DefaultParagraphFont"/>
    <w:link w:val="BodyText2"/>
    <w:rsid w:val="00D777B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E3D4D"/>
    <w:pPr>
      <w:ind w:left="720"/>
      <w:contextualSpacing/>
    </w:pPr>
  </w:style>
  <w:style w:type="paragraph" w:customStyle="1" w:styleId="Default">
    <w:name w:val="Default"/>
    <w:rsid w:val="005E32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0341"/>
    <w:rPr>
      <w:rFonts w:ascii="Tahoma" w:hAnsi="Tahoma" w:cs="Tahoma"/>
      <w:sz w:val="16"/>
      <w:szCs w:val="16"/>
    </w:rPr>
  </w:style>
  <w:style w:type="character" w:customStyle="1" w:styleId="BalloonTextChar">
    <w:name w:val="Balloon Text Char"/>
    <w:basedOn w:val="DefaultParagraphFont"/>
    <w:link w:val="BalloonText"/>
    <w:uiPriority w:val="99"/>
    <w:semiHidden/>
    <w:rsid w:val="00500341"/>
    <w:rPr>
      <w:rFonts w:ascii="Tahoma" w:eastAsia="Times New Roman" w:hAnsi="Tahoma" w:cs="Tahoma"/>
      <w:sz w:val="16"/>
      <w:szCs w:val="16"/>
      <w:lang w:val="en-US"/>
    </w:rPr>
  </w:style>
  <w:style w:type="character" w:styleId="Hyperlink">
    <w:name w:val="Hyperlink"/>
    <w:basedOn w:val="DefaultParagraphFont"/>
    <w:uiPriority w:val="99"/>
    <w:unhideWhenUsed/>
    <w:rsid w:val="001A1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353">
      <w:bodyDiv w:val="1"/>
      <w:marLeft w:val="0"/>
      <w:marRight w:val="0"/>
      <w:marTop w:val="0"/>
      <w:marBottom w:val="0"/>
      <w:divBdr>
        <w:top w:val="none" w:sz="0" w:space="0" w:color="auto"/>
        <w:left w:val="none" w:sz="0" w:space="0" w:color="auto"/>
        <w:bottom w:val="none" w:sz="0" w:space="0" w:color="auto"/>
        <w:right w:val="none" w:sz="0" w:space="0" w:color="auto"/>
      </w:divBdr>
      <w:divsChild>
        <w:div w:id="1593052174">
          <w:marLeft w:val="0"/>
          <w:marRight w:val="0"/>
          <w:marTop w:val="80"/>
          <w:marBottom w:val="0"/>
          <w:divBdr>
            <w:top w:val="none" w:sz="0" w:space="0" w:color="auto"/>
            <w:left w:val="none" w:sz="0" w:space="0" w:color="auto"/>
            <w:bottom w:val="none" w:sz="0" w:space="0" w:color="auto"/>
            <w:right w:val="none" w:sz="0" w:space="0" w:color="auto"/>
          </w:divBdr>
        </w:div>
        <w:div w:id="1370493039">
          <w:marLeft w:val="0"/>
          <w:marRight w:val="0"/>
          <w:marTop w:val="80"/>
          <w:marBottom w:val="0"/>
          <w:divBdr>
            <w:top w:val="none" w:sz="0" w:space="0" w:color="auto"/>
            <w:left w:val="none" w:sz="0" w:space="0" w:color="auto"/>
            <w:bottom w:val="none" w:sz="0" w:space="0" w:color="auto"/>
            <w:right w:val="none" w:sz="0" w:space="0" w:color="auto"/>
          </w:divBdr>
        </w:div>
        <w:div w:id="1224216760">
          <w:marLeft w:val="0"/>
          <w:marRight w:val="0"/>
          <w:marTop w:val="80"/>
          <w:marBottom w:val="0"/>
          <w:divBdr>
            <w:top w:val="none" w:sz="0" w:space="0" w:color="auto"/>
            <w:left w:val="none" w:sz="0" w:space="0" w:color="auto"/>
            <w:bottom w:val="none" w:sz="0" w:space="0" w:color="auto"/>
            <w:right w:val="none" w:sz="0" w:space="0" w:color="auto"/>
          </w:divBdr>
        </w:div>
        <w:div w:id="910970956">
          <w:marLeft w:val="0"/>
          <w:marRight w:val="0"/>
          <w:marTop w:val="80"/>
          <w:marBottom w:val="0"/>
          <w:divBdr>
            <w:top w:val="none" w:sz="0" w:space="0" w:color="auto"/>
            <w:left w:val="none" w:sz="0" w:space="0" w:color="auto"/>
            <w:bottom w:val="none" w:sz="0" w:space="0" w:color="auto"/>
            <w:right w:val="none" w:sz="0" w:space="0" w:color="auto"/>
          </w:divBdr>
        </w:div>
        <w:div w:id="1191603261">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t.kingston.ac.uk" TargetMode="External"/><Relationship Id="rId3" Type="http://schemas.microsoft.com/office/2007/relationships/stylesWithEffects" Target="stylesWithEffects.xml"/><Relationship Id="rId7" Type="http://schemas.openxmlformats.org/officeDocument/2006/relationships/hyperlink" Target="http://www.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Panesar</cp:lastModifiedBy>
  <cp:revision>2</cp:revision>
  <cp:lastPrinted>2012-12-09T13:04:00Z</cp:lastPrinted>
  <dcterms:created xsi:type="dcterms:W3CDTF">2013-03-08T20:09:00Z</dcterms:created>
  <dcterms:modified xsi:type="dcterms:W3CDTF">2013-03-08T20:09:00Z</dcterms:modified>
</cp:coreProperties>
</file>