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D" w:rsidRDefault="00704A9D">
      <w:pPr>
        <w:rPr>
          <w:rFonts w:ascii="Arial" w:hAnsi="Arial" w:cs="Arial"/>
          <w:sz w:val="20"/>
          <w:szCs w:val="20"/>
        </w:rPr>
      </w:pPr>
    </w:p>
    <w:p w:rsidR="00E2212C" w:rsidRPr="00E2212C" w:rsidRDefault="00E2212C">
      <w:pPr>
        <w:rPr>
          <w:rFonts w:ascii="Arial" w:hAnsi="Arial" w:cs="Arial"/>
          <w:b/>
        </w:rPr>
      </w:pPr>
      <w:r w:rsidRPr="00E2212C">
        <w:rPr>
          <w:rFonts w:ascii="Arial" w:hAnsi="Arial" w:cs="Arial"/>
          <w:b/>
        </w:rPr>
        <w:t>Job Satisfaction Interview Document</w:t>
      </w:r>
    </w:p>
    <w:p w:rsidR="00E2212C" w:rsidRDefault="00E2212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5"/>
        <w:gridCol w:w="3053"/>
      </w:tblGrid>
      <w:tr w:rsidR="00793E68" w:rsidRPr="00E12BCF" w:rsidTr="00E12BCF">
        <w:tc>
          <w:tcPr>
            <w:tcW w:w="5155" w:type="dxa"/>
            <w:shd w:val="clear" w:color="auto" w:fill="F3F3F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BCF">
              <w:rPr>
                <w:rFonts w:ascii="Arial" w:hAnsi="Arial" w:cs="Arial"/>
                <w:b/>
                <w:sz w:val="20"/>
                <w:szCs w:val="20"/>
              </w:rPr>
              <w:t>Survey Items</w:t>
            </w:r>
          </w:p>
        </w:tc>
        <w:tc>
          <w:tcPr>
            <w:tcW w:w="3053" w:type="dxa"/>
            <w:shd w:val="clear" w:color="auto" w:fill="F3F3F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D76" w:rsidRPr="00E12BCF" w:rsidRDefault="00793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BCF">
              <w:rPr>
                <w:rFonts w:ascii="Arial" w:hAnsi="Arial" w:cs="Arial"/>
                <w:b/>
                <w:sz w:val="20"/>
                <w:szCs w:val="20"/>
              </w:rPr>
              <w:t>Order of Importance</w:t>
            </w:r>
            <w:r w:rsidR="00FC3D76" w:rsidRPr="00E12B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93E68" w:rsidRPr="00E12BCF" w:rsidRDefault="00FC3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BCF">
              <w:rPr>
                <w:rFonts w:ascii="Arial" w:hAnsi="Arial" w:cs="Arial"/>
                <w:b/>
                <w:sz w:val="20"/>
                <w:szCs w:val="20"/>
              </w:rPr>
              <w:t>(i.e., Rank the items: #1 has the most influence on the work experience and job satisfaction, and so on)</w:t>
            </w: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Pay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Benefits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Job security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Quality of supervisor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Potential for promotion/growth path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Communication within the organization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Peer relationships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Training opportunities</w:t>
            </w:r>
          </w:p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12BCF">
                  <w:rPr>
                    <w:rFonts w:ascii="Arial" w:hAnsi="Arial" w:cs="Arial"/>
                    <w:sz w:val="20"/>
                    <w:szCs w:val="20"/>
                  </w:rPr>
                  <w:t>Mission</w:t>
                </w:r>
              </w:smartTag>
            </w:smartTag>
            <w:r w:rsidRPr="00E12BCF">
              <w:rPr>
                <w:rFonts w:ascii="Arial" w:hAnsi="Arial" w:cs="Arial"/>
                <w:sz w:val="20"/>
                <w:szCs w:val="20"/>
              </w:rPr>
              <w:t xml:space="preserve"> of the organization</w:t>
            </w:r>
          </w:p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Intellectual challenge and reward of work performed on a day-to-day basis</w:t>
            </w:r>
          </w:p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68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Organizational culture</w:t>
            </w:r>
          </w:p>
          <w:p w:rsidR="00793E68" w:rsidRPr="00E12BCF" w:rsidRDefault="00793E68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E68" w:rsidRPr="00E12BCF" w:rsidRDefault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12C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212C" w:rsidRPr="00E12BCF" w:rsidRDefault="00E2212C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Work-life balance</w:t>
            </w:r>
          </w:p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212C" w:rsidRPr="00E12BCF" w:rsidRDefault="00E22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12C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212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Union participation</w:t>
            </w:r>
          </w:p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212C" w:rsidRPr="00E12BCF" w:rsidRDefault="00E22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45C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645C" w:rsidRPr="00E12BCF" w:rsidRDefault="00D4645C" w:rsidP="00793E68">
            <w:pPr>
              <w:rPr>
                <w:rFonts w:ascii="Arial" w:hAnsi="Arial" w:cs="Arial"/>
                <w:sz w:val="20"/>
                <w:szCs w:val="20"/>
              </w:rPr>
            </w:pPr>
            <w:r w:rsidRPr="00E12BCF">
              <w:rPr>
                <w:rFonts w:ascii="Arial" w:hAnsi="Arial" w:cs="Arial"/>
                <w:sz w:val="20"/>
                <w:szCs w:val="20"/>
              </w:rPr>
              <w:t>Health</w:t>
            </w:r>
            <w:r w:rsidR="00EC334C" w:rsidRPr="00E12BCF">
              <w:rPr>
                <w:rFonts w:ascii="Arial" w:hAnsi="Arial" w:cs="Arial"/>
                <w:sz w:val="20"/>
                <w:szCs w:val="20"/>
              </w:rPr>
              <w:t>y and safe</w:t>
            </w:r>
            <w:r w:rsidRPr="00E12BCF">
              <w:rPr>
                <w:rFonts w:ascii="Arial" w:hAnsi="Arial" w:cs="Arial"/>
                <w:sz w:val="20"/>
                <w:szCs w:val="20"/>
              </w:rPr>
              <w:t xml:space="preserve"> work environment</w:t>
            </w:r>
          </w:p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645C" w:rsidRPr="00E12BCF" w:rsidRDefault="00D46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4C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334C" w:rsidRPr="00E12BCF" w:rsidRDefault="00EC334C" w:rsidP="00793E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2BCF">
              <w:rPr>
                <w:rFonts w:ascii="Arial" w:hAnsi="Arial" w:cs="Arial"/>
                <w:b/>
                <w:i/>
                <w:sz w:val="20"/>
                <w:szCs w:val="20"/>
              </w:rPr>
              <w:t>(Add additional survey items)</w:t>
            </w:r>
          </w:p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334C" w:rsidRPr="00E12BCF" w:rsidRDefault="00EC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4C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334C" w:rsidRPr="00E12BCF" w:rsidRDefault="00EC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34C" w:rsidRPr="00E12BCF" w:rsidTr="00E12BCF">
        <w:tc>
          <w:tcPr>
            <w:tcW w:w="5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34C" w:rsidRPr="00E12BCF" w:rsidRDefault="00EC334C" w:rsidP="00793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334C" w:rsidRPr="00E12BCF" w:rsidRDefault="00EC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A9D" w:rsidRDefault="00704A9D">
      <w:pPr>
        <w:rPr>
          <w:rFonts w:ascii="Arial" w:hAnsi="Arial" w:cs="Arial"/>
          <w:sz w:val="20"/>
          <w:szCs w:val="20"/>
        </w:rPr>
      </w:pPr>
    </w:p>
    <w:p w:rsidR="00E2212C" w:rsidRDefault="00E2212C">
      <w:pPr>
        <w:rPr>
          <w:rFonts w:ascii="Arial" w:hAnsi="Arial" w:cs="Arial"/>
          <w:sz w:val="20"/>
          <w:szCs w:val="20"/>
        </w:rPr>
      </w:pPr>
    </w:p>
    <w:p w:rsidR="00E2212C" w:rsidRPr="00EC334C" w:rsidRDefault="00EC334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Add follow-up questions below.</w:t>
      </w:r>
    </w:p>
    <w:sectPr w:rsidR="00E2212C" w:rsidRPr="00EC33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04A9D"/>
    <w:rsid w:val="00667688"/>
    <w:rsid w:val="00704A9D"/>
    <w:rsid w:val="00793E68"/>
    <w:rsid w:val="008C3B2A"/>
    <w:rsid w:val="00B31F6F"/>
    <w:rsid w:val="00BE4D7B"/>
    <w:rsid w:val="00D23B51"/>
    <w:rsid w:val="00D4645C"/>
    <w:rsid w:val="00D75D31"/>
    <w:rsid w:val="00E12BCF"/>
    <w:rsid w:val="00E2212C"/>
    <w:rsid w:val="00EC334C"/>
    <w:rsid w:val="00F93D5B"/>
    <w:rsid w:val="00F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Items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2017-04-03T10:50:00Z</dcterms:created>
  <dcterms:modified xsi:type="dcterms:W3CDTF">2017-04-03T10:50:00Z</dcterms:modified>
</cp:coreProperties>
</file>