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59" w:rsidRDefault="00FE5459" w:rsidP="00FE5459">
      <w:pPr>
        <w:spacing w:line="360" w:lineRule="auto"/>
        <w:rPr>
          <w:rFonts w:ascii="Arial" w:hAnsi="Arial" w:cs="Arial"/>
          <w:b/>
          <w:u w:val="single"/>
        </w:rPr>
      </w:pPr>
      <w:r>
        <w:rPr>
          <w:rFonts w:ascii="Arial" w:hAnsi="Arial" w:cs="Arial"/>
          <w:b/>
          <w:u w:val="single"/>
        </w:rPr>
        <w:t>Week 8 Essay: 45% 1500 - 2000 words: Choose one of the following</w:t>
      </w:r>
    </w:p>
    <w:p w:rsidR="00FE5459" w:rsidRDefault="00FE5459" w:rsidP="00FE5459">
      <w:pPr>
        <w:spacing w:line="360" w:lineRule="auto"/>
        <w:rPr>
          <w:rFonts w:ascii="Arial" w:hAnsi="Arial" w:cs="Arial"/>
        </w:rPr>
      </w:pPr>
      <w:r>
        <w:rPr>
          <w:rFonts w:ascii="Arial" w:hAnsi="Arial" w:cs="Arial"/>
          <w:b/>
        </w:rPr>
        <w:t>*</w:t>
      </w:r>
      <w:r>
        <w:rPr>
          <w:rFonts w:ascii="Arial" w:hAnsi="Arial" w:cs="Arial"/>
        </w:rPr>
        <w:t>How does sociological theory create ways to understand the social world? Discuss with reference to two sociological theories.</w:t>
      </w:r>
    </w:p>
    <w:p w:rsidR="00FE5459" w:rsidRDefault="00FE5459" w:rsidP="00FE5459">
      <w:pPr>
        <w:spacing w:line="360" w:lineRule="auto"/>
        <w:rPr>
          <w:rFonts w:ascii="Arial" w:hAnsi="Arial" w:cs="Arial"/>
        </w:rPr>
      </w:pPr>
    </w:p>
    <w:p w:rsidR="00FE5459" w:rsidRDefault="00FE5459" w:rsidP="00FE5459">
      <w:pPr>
        <w:spacing w:line="360" w:lineRule="auto"/>
        <w:rPr>
          <w:rFonts w:ascii="Arial" w:hAnsi="Arial" w:cs="Arial"/>
        </w:rPr>
      </w:pPr>
      <w:r>
        <w:rPr>
          <w:rFonts w:ascii="Arial" w:hAnsi="Arial" w:cs="Arial"/>
        </w:rPr>
        <w:t xml:space="preserve">This essay gives you the opportunity of understanding the theoretical approaches to Sociology that sociological researchers apply. </w:t>
      </w:r>
    </w:p>
    <w:p w:rsidR="00FE5459" w:rsidRDefault="00FE5459" w:rsidP="00FE5459">
      <w:pPr>
        <w:spacing w:line="360" w:lineRule="auto"/>
        <w:rPr>
          <w:rFonts w:ascii="Arial" w:hAnsi="Arial" w:cs="Arial"/>
        </w:rPr>
      </w:pPr>
    </w:p>
    <w:p w:rsidR="00FE5459" w:rsidRPr="00092E92" w:rsidRDefault="00FE5459" w:rsidP="00FE5459">
      <w:pPr>
        <w:spacing w:line="360" w:lineRule="auto"/>
        <w:rPr>
          <w:rFonts w:ascii="Arial" w:eastAsia="Times New Roman" w:hAnsi="Arial" w:cs="Arial"/>
          <w:color w:val="000000"/>
        </w:rPr>
      </w:pPr>
      <w:r w:rsidRPr="00092E92">
        <w:rPr>
          <w:rFonts w:ascii="Arial" w:eastAsia="Times New Roman" w:hAnsi="Arial" w:cs="Arial"/>
          <w:color w:val="000000"/>
        </w:rPr>
        <w:t>Here are some additional resources for you if you are doing the theory essay:</w:t>
      </w:r>
    </w:p>
    <w:p w:rsidR="00FE5459" w:rsidRPr="00092E92" w:rsidRDefault="00FE5459" w:rsidP="00FE5459">
      <w:pPr>
        <w:pStyle w:val="p1"/>
        <w:spacing w:after="240" w:afterAutospacing="0" w:line="360" w:lineRule="auto"/>
        <w:rPr>
          <w:rFonts w:ascii="Arial" w:hAnsi="Arial" w:cs="Arial"/>
          <w:color w:val="000000"/>
          <w:sz w:val="24"/>
          <w:szCs w:val="24"/>
        </w:rPr>
      </w:pPr>
      <w:r w:rsidRPr="00092E92">
        <w:rPr>
          <w:rFonts w:ascii="Arial" w:hAnsi="Arial" w:cs="Arial"/>
          <w:color w:val="000000"/>
          <w:sz w:val="24"/>
          <w:szCs w:val="24"/>
        </w:rPr>
        <w:t>The Sociology of Karl Marx [electronic resource]</w:t>
      </w:r>
    </w:p>
    <w:p w:rsidR="00FE5459" w:rsidRPr="00092E92" w:rsidRDefault="00FE5459" w:rsidP="00FE5459">
      <w:pPr>
        <w:pStyle w:val="p2"/>
        <w:spacing w:after="240" w:afterAutospacing="0" w:line="360" w:lineRule="auto"/>
        <w:rPr>
          <w:rFonts w:ascii="Arial" w:hAnsi="Arial" w:cs="Arial"/>
          <w:color w:val="000000"/>
          <w:sz w:val="24"/>
          <w:szCs w:val="24"/>
        </w:rPr>
      </w:pPr>
      <w:hyperlink r:id="rId5" w:history="1">
        <w:r w:rsidRPr="00092E92">
          <w:rPr>
            <w:rStyle w:val="Hyperlink"/>
            <w:rFonts w:ascii="Arial" w:hAnsi="Arial" w:cs="Arial"/>
            <w:sz w:val="24"/>
            <w:szCs w:val="24"/>
          </w:rPr>
          <w:t>http://ezproxy.lib.swin.edu.au/login?url=http://onlineres.swin.edu.au/1115449.pdf</w:t>
        </w:r>
      </w:hyperlink>
    </w:p>
    <w:p w:rsidR="00FE5459" w:rsidRPr="00092E92" w:rsidRDefault="00FE5459" w:rsidP="00FE5459">
      <w:pPr>
        <w:pStyle w:val="p1"/>
        <w:spacing w:after="240" w:afterAutospacing="0" w:line="360" w:lineRule="auto"/>
        <w:rPr>
          <w:rFonts w:ascii="Arial" w:hAnsi="Arial" w:cs="Arial"/>
          <w:color w:val="000000"/>
          <w:sz w:val="24"/>
          <w:szCs w:val="24"/>
        </w:rPr>
      </w:pPr>
      <w:r w:rsidRPr="00092E92">
        <w:rPr>
          <w:rFonts w:ascii="Arial" w:hAnsi="Arial" w:cs="Arial"/>
          <w:color w:val="000000"/>
          <w:sz w:val="24"/>
          <w:szCs w:val="24"/>
        </w:rPr>
        <w:t> </w:t>
      </w:r>
    </w:p>
    <w:p w:rsidR="00FE5459" w:rsidRPr="00092E92" w:rsidRDefault="00FE5459" w:rsidP="00FE5459">
      <w:pPr>
        <w:pStyle w:val="p1"/>
        <w:spacing w:after="240" w:afterAutospacing="0" w:line="360" w:lineRule="auto"/>
        <w:rPr>
          <w:rFonts w:ascii="Arial" w:hAnsi="Arial" w:cs="Arial"/>
          <w:color w:val="000000"/>
          <w:sz w:val="24"/>
          <w:szCs w:val="24"/>
        </w:rPr>
      </w:pPr>
      <w:r w:rsidRPr="00092E92">
        <w:rPr>
          <w:rFonts w:ascii="Arial" w:hAnsi="Arial" w:cs="Arial"/>
          <w:color w:val="000000"/>
          <w:sz w:val="24"/>
          <w:szCs w:val="24"/>
        </w:rPr>
        <w:t>The sociology of Max Webber [electronic resource]</w:t>
      </w:r>
    </w:p>
    <w:p w:rsidR="00FE5459" w:rsidRPr="00092E92" w:rsidRDefault="00FE5459" w:rsidP="00FE5459">
      <w:pPr>
        <w:pStyle w:val="p2"/>
        <w:spacing w:after="240" w:afterAutospacing="0" w:line="360" w:lineRule="auto"/>
        <w:rPr>
          <w:rFonts w:ascii="Arial" w:hAnsi="Arial" w:cs="Arial"/>
          <w:color w:val="000000"/>
          <w:sz w:val="24"/>
          <w:szCs w:val="24"/>
        </w:rPr>
      </w:pPr>
      <w:hyperlink r:id="rId6" w:history="1">
        <w:r w:rsidRPr="00092E92">
          <w:rPr>
            <w:rStyle w:val="Hyperlink"/>
            <w:rFonts w:ascii="Arial" w:hAnsi="Arial" w:cs="Arial"/>
            <w:sz w:val="24"/>
            <w:szCs w:val="24"/>
          </w:rPr>
          <w:t>http://ezproxy.lib.swin.edu.au/login?url=http://onlineres.swin.edu.au/1115450.pdf</w:t>
        </w:r>
      </w:hyperlink>
    </w:p>
    <w:p w:rsidR="00FE5459" w:rsidRPr="00092E92" w:rsidRDefault="00FE5459" w:rsidP="00FE5459">
      <w:pPr>
        <w:pStyle w:val="p3"/>
        <w:spacing w:after="240" w:afterAutospacing="0" w:line="360" w:lineRule="auto"/>
        <w:rPr>
          <w:rFonts w:ascii="Arial" w:hAnsi="Arial" w:cs="Arial"/>
          <w:color w:val="000000"/>
          <w:sz w:val="24"/>
          <w:szCs w:val="24"/>
        </w:rPr>
      </w:pPr>
      <w:r w:rsidRPr="00092E92">
        <w:rPr>
          <w:rFonts w:ascii="Arial" w:hAnsi="Arial" w:cs="Arial"/>
          <w:color w:val="000000"/>
          <w:sz w:val="24"/>
          <w:szCs w:val="24"/>
        </w:rPr>
        <w:t> </w:t>
      </w:r>
    </w:p>
    <w:p w:rsidR="00FE5459" w:rsidRPr="00092E92" w:rsidRDefault="00FE5459" w:rsidP="00FE5459">
      <w:pPr>
        <w:pStyle w:val="p3"/>
        <w:spacing w:after="240" w:afterAutospacing="0" w:line="360" w:lineRule="auto"/>
        <w:rPr>
          <w:rFonts w:ascii="Arial" w:hAnsi="Arial" w:cs="Arial"/>
          <w:color w:val="000000"/>
          <w:sz w:val="24"/>
          <w:szCs w:val="24"/>
        </w:rPr>
      </w:pPr>
      <w:r w:rsidRPr="00092E92">
        <w:rPr>
          <w:rFonts w:ascii="Arial" w:hAnsi="Arial" w:cs="Arial"/>
          <w:color w:val="000000"/>
          <w:sz w:val="24"/>
          <w:szCs w:val="24"/>
        </w:rPr>
        <w:t>The Sociology of Emile Durkheim [electronic resource]</w:t>
      </w:r>
    </w:p>
    <w:p w:rsidR="00FE5459" w:rsidRPr="00092E92" w:rsidRDefault="00FE5459" w:rsidP="00FE5459">
      <w:pPr>
        <w:pStyle w:val="p2"/>
        <w:spacing w:after="240" w:afterAutospacing="0" w:line="360" w:lineRule="auto"/>
        <w:rPr>
          <w:rFonts w:ascii="Arial" w:hAnsi="Arial" w:cs="Arial"/>
          <w:color w:val="000000"/>
          <w:sz w:val="24"/>
          <w:szCs w:val="24"/>
        </w:rPr>
      </w:pPr>
      <w:hyperlink r:id="rId7" w:history="1">
        <w:r w:rsidRPr="00092E92">
          <w:rPr>
            <w:rStyle w:val="Hyperlink"/>
            <w:rFonts w:ascii="Arial" w:hAnsi="Arial" w:cs="Arial"/>
            <w:sz w:val="24"/>
            <w:szCs w:val="24"/>
          </w:rPr>
          <w:t>http://ezproxy.lib.swin.edu.au/login?url=http://onlineres.swin.edu.au/1115451.pdf</w:t>
        </w:r>
      </w:hyperlink>
    </w:p>
    <w:p w:rsidR="00FE5459" w:rsidRPr="00092E92" w:rsidRDefault="00FE5459" w:rsidP="00FE5459">
      <w:pPr>
        <w:pStyle w:val="p1"/>
        <w:spacing w:after="240" w:afterAutospacing="0" w:line="360" w:lineRule="auto"/>
        <w:rPr>
          <w:rFonts w:ascii="Arial" w:hAnsi="Arial" w:cs="Arial"/>
          <w:color w:val="000000"/>
          <w:sz w:val="24"/>
          <w:szCs w:val="24"/>
        </w:rPr>
      </w:pPr>
      <w:r w:rsidRPr="00092E92">
        <w:rPr>
          <w:rFonts w:ascii="Arial" w:hAnsi="Arial" w:cs="Arial"/>
          <w:color w:val="000000"/>
          <w:sz w:val="24"/>
          <w:szCs w:val="24"/>
        </w:rPr>
        <w:t> </w:t>
      </w:r>
    </w:p>
    <w:p w:rsidR="00FE5459" w:rsidRPr="00092E92" w:rsidRDefault="00FE5459" w:rsidP="00FE5459">
      <w:pPr>
        <w:pStyle w:val="p1"/>
        <w:spacing w:after="240" w:afterAutospacing="0" w:line="360" w:lineRule="auto"/>
        <w:rPr>
          <w:rFonts w:ascii="Arial" w:hAnsi="Arial" w:cs="Arial"/>
          <w:color w:val="000000"/>
          <w:sz w:val="24"/>
          <w:szCs w:val="24"/>
        </w:rPr>
      </w:pPr>
      <w:r w:rsidRPr="00092E92">
        <w:rPr>
          <w:rFonts w:ascii="Arial" w:hAnsi="Arial" w:cs="Arial"/>
          <w:color w:val="000000"/>
          <w:sz w:val="24"/>
          <w:szCs w:val="24"/>
        </w:rPr>
        <w:t>The enlightenment and new ways of thinking [electronic resource]</w:t>
      </w:r>
    </w:p>
    <w:p w:rsidR="00FE5459" w:rsidRPr="00092E92" w:rsidRDefault="00FE5459" w:rsidP="00FE5459">
      <w:pPr>
        <w:pStyle w:val="p2"/>
        <w:spacing w:after="240" w:afterAutospacing="0" w:line="360" w:lineRule="auto"/>
        <w:rPr>
          <w:rFonts w:ascii="Arial" w:hAnsi="Arial" w:cs="Arial"/>
          <w:color w:val="000000"/>
          <w:sz w:val="24"/>
          <w:szCs w:val="24"/>
        </w:rPr>
      </w:pPr>
      <w:hyperlink r:id="rId8" w:history="1">
        <w:r w:rsidRPr="00092E92">
          <w:rPr>
            <w:rStyle w:val="Hyperlink"/>
            <w:rFonts w:ascii="Arial" w:hAnsi="Arial" w:cs="Arial"/>
            <w:sz w:val="24"/>
            <w:szCs w:val="24"/>
          </w:rPr>
          <w:t>http://ezproxy.lib.swin.edu.au/login?url=http://onlineres.swin.edu.au/1115453.pdf</w:t>
        </w:r>
      </w:hyperlink>
    </w:p>
    <w:p w:rsidR="00FE5459" w:rsidRPr="00092E92" w:rsidRDefault="00FE5459" w:rsidP="00FE5459">
      <w:pPr>
        <w:pStyle w:val="p1"/>
        <w:spacing w:after="240" w:afterAutospacing="0" w:line="360" w:lineRule="auto"/>
        <w:rPr>
          <w:rFonts w:ascii="Arial" w:hAnsi="Arial" w:cs="Arial"/>
          <w:color w:val="000000"/>
          <w:sz w:val="24"/>
          <w:szCs w:val="24"/>
        </w:rPr>
      </w:pPr>
      <w:r w:rsidRPr="00092E92">
        <w:rPr>
          <w:rFonts w:ascii="Arial" w:hAnsi="Arial" w:cs="Arial"/>
          <w:color w:val="000000"/>
          <w:sz w:val="24"/>
          <w:szCs w:val="24"/>
        </w:rPr>
        <w:t> </w:t>
      </w:r>
    </w:p>
    <w:p w:rsidR="00FE5459" w:rsidRPr="00092E92" w:rsidRDefault="00FE5459" w:rsidP="00FE5459">
      <w:pPr>
        <w:pStyle w:val="p1"/>
        <w:spacing w:after="240" w:afterAutospacing="0" w:line="360" w:lineRule="auto"/>
        <w:rPr>
          <w:rFonts w:ascii="Arial" w:hAnsi="Arial" w:cs="Arial"/>
          <w:color w:val="000000"/>
          <w:sz w:val="24"/>
          <w:szCs w:val="24"/>
        </w:rPr>
      </w:pPr>
      <w:r w:rsidRPr="00092E92">
        <w:rPr>
          <w:rFonts w:ascii="Arial" w:hAnsi="Arial" w:cs="Arial"/>
          <w:color w:val="000000"/>
          <w:sz w:val="24"/>
          <w:szCs w:val="24"/>
        </w:rPr>
        <w:t>Feminist theories [electronic resource]</w:t>
      </w:r>
    </w:p>
    <w:p w:rsidR="00FE5459" w:rsidRPr="00092E92" w:rsidRDefault="00FE5459" w:rsidP="00FE5459">
      <w:pPr>
        <w:pStyle w:val="p2"/>
        <w:spacing w:after="240" w:afterAutospacing="0" w:line="360" w:lineRule="auto"/>
        <w:rPr>
          <w:rFonts w:ascii="Arial" w:hAnsi="Arial" w:cs="Arial"/>
          <w:color w:val="000000"/>
          <w:sz w:val="24"/>
          <w:szCs w:val="24"/>
        </w:rPr>
      </w:pPr>
      <w:hyperlink r:id="rId9" w:history="1">
        <w:r w:rsidRPr="00092E92">
          <w:rPr>
            <w:rStyle w:val="Hyperlink"/>
            <w:rFonts w:ascii="Arial" w:hAnsi="Arial" w:cs="Arial"/>
            <w:sz w:val="24"/>
            <w:szCs w:val="24"/>
          </w:rPr>
          <w:t>http://ezproxy.lib.swin.edu.au/login?url=http://onlineres.swin.edu.au/1115456.pdf</w:t>
        </w:r>
      </w:hyperlink>
    </w:p>
    <w:p w:rsidR="00FE5459" w:rsidRPr="00092E92" w:rsidRDefault="00FE5459" w:rsidP="00FE5459">
      <w:pPr>
        <w:pStyle w:val="p3"/>
        <w:spacing w:after="240" w:afterAutospacing="0" w:line="360" w:lineRule="auto"/>
        <w:rPr>
          <w:rFonts w:ascii="Arial" w:hAnsi="Arial" w:cs="Arial"/>
          <w:color w:val="000000"/>
          <w:sz w:val="24"/>
          <w:szCs w:val="24"/>
        </w:rPr>
      </w:pPr>
      <w:r w:rsidRPr="00092E92">
        <w:rPr>
          <w:rFonts w:ascii="Arial" w:hAnsi="Arial" w:cs="Arial"/>
          <w:color w:val="000000"/>
          <w:sz w:val="24"/>
          <w:szCs w:val="24"/>
        </w:rPr>
        <w:t> </w:t>
      </w:r>
    </w:p>
    <w:p w:rsidR="00FE5459" w:rsidRPr="00092E92" w:rsidRDefault="00FE5459" w:rsidP="00FE5459">
      <w:pPr>
        <w:pStyle w:val="p1"/>
        <w:spacing w:after="240" w:afterAutospacing="0" w:line="360" w:lineRule="auto"/>
        <w:rPr>
          <w:rFonts w:ascii="Arial" w:hAnsi="Arial" w:cs="Arial"/>
          <w:color w:val="000000"/>
          <w:sz w:val="24"/>
          <w:szCs w:val="24"/>
        </w:rPr>
      </w:pPr>
      <w:r w:rsidRPr="00092E92">
        <w:rPr>
          <w:rFonts w:ascii="Arial" w:hAnsi="Arial" w:cs="Arial"/>
          <w:color w:val="000000"/>
          <w:sz w:val="24"/>
          <w:szCs w:val="24"/>
        </w:rPr>
        <w:lastRenderedPageBreak/>
        <w:t>Interpretive sociology: action theories [electronic resource]</w:t>
      </w:r>
    </w:p>
    <w:p w:rsidR="00FE5459" w:rsidRPr="00092E92" w:rsidRDefault="00FE5459" w:rsidP="00FE5459">
      <w:pPr>
        <w:pStyle w:val="p2"/>
        <w:spacing w:after="240" w:afterAutospacing="0" w:line="360" w:lineRule="auto"/>
        <w:rPr>
          <w:rFonts w:ascii="Arial" w:hAnsi="Arial" w:cs="Arial"/>
          <w:color w:val="000000"/>
          <w:sz w:val="24"/>
          <w:szCs w:val="24"/>
        </w:rPr>
      </w:pPr>
      <w:hyperlink r:id="rId10" w:history="1">
        <w:r w:rsidRPr="00092E92">
          <w:rPr>
            <w:rStyle w:val="Hyperlink"/>
            <w:rFonts w:ascii="Arial" w:hAnsi="Arial" w:cs="Arial"/>
            <w:sz w:val="24"/>
            <w:szCs w:val="24"/>
          </w:rPr>
          <w:t>http://ezproxy.lib.swin.edu.au/login?url=http://onlineres.swin.edu.au/1115457.pdf</w:t>
        </w:r>
      </w:hyperlink>
    </w:p>
    <w:p w:rsidR="00FE5459" w:rsidRPr="00092E92" w:rsidRDefault="00FE5459" w:rsidP="00FE5459">
      <w:pPr>
        <w:pStyle w:val="p3"/>
        <w:spacing w:after="240" w:afterAutospacing="0" w:line="360" w:lineRule="auto"/>
        <w:rPr>
          <w:rFonts w:ascii="Arial" w:hAnsi="Arial" w:cs="Arial"/>
          <w:color w:val="000000"/>
          <w:sz w:val="24"/>
          <w:szCs w:val="24"/>
        </w:rPr>
      </w:pPr>
      <w:r w:rsidRPr="00092E92">
        <w:rPr>
          <w:rFonts w:ascii="Arial" w:hAnsi="Arial" w:cs="Arial"/>
          <w:color w:val="000000"/>
          <w:sz w:val="24"/>
          <w:szCs w:val="24"/>
        </w:rPr>
        <w:t> </w:t>
      </w:r>
    </w:p>
    <w:p w:rsidR="00FE5459" w:rsidRPr="00092E92" w:rsidRDefault="00FE5459" w:rsidP="00FE5459">
      <w:pPr>
        <w:pStyle w:val="p1"/>
        <w:spacing w:after="240" w:afterAutospacing="0" w:line="360" w:lineRule="auto"/>
        <w:rPr>
          <w:rFonts w:ascii="Arial" w:hAnsi="Arial" w:cs="Arial"/>
          <w:color w:val="000000"/>
          <w:sz w:val="24"/>
          <w:szCs w:val="24"/>
        </w:rPr>
      </w:pPr>
      <w:r w:rsidRPr="00092E92">
        <w:rPr>
          <w:rFonts w:ascii="Arial" w:hAnsi="Arial" w:cs="Arial"/>
          <w:color w:val="000000"/>
          <w:sz w:val="24"/>
          <w:szCs w:val="24"/>
        </w:rPr>
        <w:t>Post modernity and postmodernism [electronic resource]</w:t>
      </w:r>
    </w:p>
    <w:p w:rsidR="00FE5459" w:rsidRPr="00092E92" w:rsidRDefault="00FE5459" w:rsidP="00FE5459">
      <w:pPr>
        <w:pStyle w:val="p2"/>
        <w:spacing w:after="240" w:afterAutospacing="0" w:line="360" w:lineRule="auto"/>
        <w:rPr>
          <w:rFonts w:ascii="Arial" w:hAnsi="Arial" w:cs="Arial"/>
          <w:color w:val="000000"/>
          <w:sz w:val="24"/>
          <w:szCs w:val="24"/>
        </w:rPr>
      </w:pPr>
      <w:hyperlink r:id="rId11" w:history="1">
        <w:r w:rsidRPr="00092E92">
          <w:rPr>
            <w:rStyle w:val="Hyperlink"/>
            <w:rFonts w:ascii="Arial" w:hAnsi="Arial" w:cs="Arial"/>
            <w:sz w:val="24"/>
            <w:szCs w:val="24"/>
          </w:rPr>
          <w:t>http://ezproxy.lib.swin.edu.au/login?url=http://onlineres.swin.edu.au/1115459.pdf</w:t>
        </w:r>
      </w:hyperlink>
    </w:p>
    <w:p w:rsidR="00FE5459" w:rsidRPr="00092E92" w:rsidRDefault="00FE5459" w:rsidP="00FE5459">
      <w:pPr>
        <w:spacing w:line="360" w:lineRule="auto"/>
        <w:rPr>
          <w:rFonts w:ascii="Arial" w:hAnsi="Arial" w:cs="Arial"/>
        </w:rPr>
      </w:pPr>
    </w:p>
    <w:p w:rsidR="00FE5459" w:rsidRDefault="00FE5459" w:rsidP="00FE5459">
      <w:pPr>
        <w:spacing w:line="360" w:lineRule="auto"/>
        <w:rPr>
          <w:rFonts w:ascii="Arial" w:hAnsi="Arial" w:cs="Arial"/>
        </w:rPr>
      </w:pPr>
    </w:p>
    <w:p w:rsidR="00FE5459" w:rsidRDefault="00FE5459" w:rsidP="00FE5459">
      <w:pPr>
        <w:spacing w:line="360" w:lineRule="auto"/>
        <w:rPr>
          <w:rFonts w:ascii="Arial" w:hAnsi="Arial" w:cs="Arial"/>
        </w:rPr>
      </w:pPr>
      <w:r>
        <w:rPr>
          <w:rFonts w:ascii="Arial" w:hAnsi="Arial" w:cs="Arial"/>
          <w:b/>
        </w:rPr>
        <w:t>**</w:t>
      </w:r>
      <w:r w:rsidRPr="00A61120">
        <w:rPr>
          <w:rFonts w:ascii="Arial" w:hAnsi="Arial" w:cs="Arial"/>
          <w:sz w:val="30"/>
          <w:szCs w:val="30"/>
          <w:lang w:val="en-US"/>
        </w:rPr>
        <w:t xml:space="preserve"> </w:t>
      </w:r>
      <w:r w:rsidRPr="00A61120">
        <w:rPr>
          <w:rFonts w:ascii="Arial" w:hAnsi="Arial" w:cs="Arial"/>
          <w:lang w:val="en-US"/>
        </w:rPr>
        <w:t>What social issue has been significant in Australia in the last twelve months? What social structures are at play in this issue?</w:t>
      </w:r>
    </w:p>
    <w:p w:rsidR="00FE5459" w:rsidRDefault="00FE5459" w:rsidP="00FE5459">
      <w:pPr>
        <w:spacing w:line="360" w:lineRule="auto"/>
        <w:rPr>
          <w:rFonts w:ascii="Arial" w:hAnsi="Arial" w:cs="Arial"/>
        </w:rPr>
      </w:pPr>
    </w:p>
    <w:p w:rsidR="00FE5459" w:rsidRPr="00ED008F" w:rsidRDefault="00FE5459" w:rsidP="00FE5459">
      <w:pPr>
        <w:spacing w:line="360" w:lineRule="auto"/>
        <w:rPr>
          <w:rFonts w:ascii="Arial" w:hAnsi="Arial" w:cs="Arial"/>
        </w:rPr>
      </w:pPr>
      <w:r>
        <w:rPr>
          <w:rFonts w:ascii="Arial" w:hAnsi="Arial" w:cs="Arial"/>
        </w:rPr>
        <w:t xml:space="preserve">This essay gives you an opportunity to look at a particular aspect of sociology in terms of current affairs and analyse the popular circumstance against the expectations that the lectures and readings have set up. There are many examples that you could pursue: the issue of gay marriage was a key political flashpoint in Australia in 2011/12/13. You could look at the social structures of family or gender. The teachers’ dispute in Victoria, which is dragging on quite unexpectedly, could be examined in terms of the social structures of politics or education. The apparent plight of the Federal </w:t>
      </w:r>
      <w:proofErr w:type="spellStart"/>
      <w:r>
        <w:rPr>
          <w:rFonts w:ascii="Arial" w:hAnsi="Arial" w:cs="Arial"/>
        </w:rPr>
        <w:t>Labor</w:t>
      </w:r>
      <w:proofErr w:type="spellEnd"/>
      <w:r>
        <w:rPr>
          <w:rFonts w:ascii="Arial" w:hAnsi="Arial" w:cs="Arial"/>
        </w:rPr>
        <w:t xml:space="preserve"> government and the Prime Minister Julia Gillard could be examined in terms of the social structures of politics or gender. </w:t>
      </w:r>
      <w:r>
        <w:rPr>
          <w:rFonts w:ascii="Arial" w:hAnsi="Arial" w:cs="Arial"/>
          <w:b/>
        </w:rPr>
        <w:t>NB:</w:t>
      </w:r>
      <w:r w:rsidRPr="00117F23">
        <w:rPr>
          <w:rFonts w:ascii="Arial" w:hAnsi="Arial" w:cs="Arial"/>
          <w:b/>
        </w:rPr>
        <w:t xml:space="preserve"> </w:t>
      </w:r>
      <w:r w:rsidRPr="00ED008F">
        <w:rPr>
          <w:rFonts w:ascii="Arial" w:hAnsi="Arial" w:cs="Arial"/>
        </w:rPr>
        <w:t>You do not need to choose one of these examples; they are only illustrations of possible issues you might decide to examine.</w:t>
      </w:r>
    </w:p>
    <w:p w:rsidR="00FE5459" w:rsidRDefault="00FE5459" w:rsidP="00FE5459">
      <w:pPr>
        <w:spacing w:line="360" w:lineRule="auto"/>
        <w:rPr>
          <w:rFonts w:ascii="Arial" w:hAnsi="Arial" w:cs="Arial"/>
        </w:rPr>
      </w:pPr>
    </w:p>
    <w:p w:rsidR="00FE5459" w:rsidRDefault="00FE5459" w:rsidP="00FE5459">
      <w:pPr>
        <w:spacing w:line="360" w:lineRule="auto"/>
        <w:rPr>
          <w:rFonts w:ascii="Arial" w:hAnsi="Arial" w:cs="Arial"/>
        </w:rPr>
      </w:pPr>
      <w:r>
        <w:rPr>
          <w:rFonts w:ascii="Arial" w:hAnsi="Arial" w:cs="Arial"/>
        </w:rPr>
        <w:t>Again, for both essays, we want you to use the three texts above plus at least two supplementary sources with the appropriate referencing.</w:t>
      </w:r>
    </w:p>
    <w:p w:rsidR="00617DD9" w:rsidRDefault="00FE5459">
      <w:bookmarkStart w:id="0" w:name="_GoBack"/>
      <w:bookmarkEnd w:id="0"/>
    </w:p>
    <w:sectPr w:rsidR="00617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59"/>
    <w:rsid w:val="00F42A16"/>
    <w:rsid w:val="00FA0004"/>
    <w:rsid w:val="00FE5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5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459"/>
    <w:rPr>
      <w:color w:val="0000FF" w:themeColor="hyperlink"/>
      <w:u w:val="single"/>
    </w:rPr>
  </w:style>
  <w:style w:type="paragraph" w:customStyle="1" w:styleId="p1">
    <w:name w:val="p1"/>
    <w:basedOn w:val="Normal"/>
    <w:rsid w:val="00FE5459"/>
    <w:pPr>
      <w:spacing w:before="100" w:beforeAutospacing="1" w:after="100" w:afterAutospacing="1"/>
    </w:pPr>
    <w:rPr>
      <w:rFonts w:ascii="Times" w:hAnsi="Times"/>
      <w:sz w:val="20"/>
      <w:szCs w:val="20"/>
      <w:lang w:val="en-US"/>
    </w:rPr>
  </w:style>
  <w:style w:type="paragraph" w:customStyle="1" w:styleId="p2">
    <w:name w:val="p2"/>
    <w:basedOn w:val="Normal"/>
    <w:rsid w:val="00FE5459"/>
    <w:pPr>
      <w:spacing w:before="100" w:beforeAutospacing="1" w:after="100" w:afterAutospacing="1"/>
    </w:pPr>
    <w:rPr>
      <w:rFonts w:ascii="Times" w:hAnsi="Times"/>
      <w:sz w:val="20"/>
      <w:szCs w:val="20"/>
      <w:lang w:val="en-US"/>
    </w:rPr>
  </w:style>
  <w:style w:type="paragraph" w:customStyle="1" w:styleId="p3">
    <w:name w:val="p3"/>
    <w:basedOn w:val="Normal"/>
    <w:rsid w:val="00FE5459"/>
    <w:pPr>
      <w:spacing w:before="100" w:beforeAutospacing="1" w:after="100" w:afterAutospacing="1"/>
    </w:pPr>
    <w:rPr>
      <w:rFonts w:ascii="Times"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5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459"/>
    <w:rPr>
      <w:color w:val="0000FF" w:themeColor="hyperlink"/>
      <w:u w:val="single"/>
    </w:rPr>
  </w:style>
  <w:style w:type="paragraph" w:customStyle="1" w:styleId="p1">
    <w:name w:val="p1"/>
    <w:basedOn w:val="Normal"/>
    <w:rsid w:val="00FE5459"/>
    <w:pPr>
      <w:spacing w:before="100" w:beforeAutospacing="1" w:after="100" w:afterAutospacing="1"/>
    </w:pPr>
    <w:rPr>
      <w:rFonts w:ascii="Times" w:hAnsi="Times"/>
      <w:sz w:val="20"/>
      <w:szCs w:val="20"/>
      <w:lang w:val="en-US"/>
    </w:rPr>
  </w:style>
  <w:style w:type="paragraph" w:customStyle="1" w:styleId="p2">
    <w:name w:val="p2"/>
    <w:basedOn w:val="Normal"/>
    <w:rsid w:val="00FE5459"/>
    <w:pPr>
      <w:spacing w:before="100" w:beforeAutospacing="1" w:after="100" w:afterAutospacing="1"/>
    </w:pPr>
    <w:rPr>
      <w:rFonts w:ascii="Times" w:hAnsi="Times"/>
      <w:sz w:val="20"/>
      <w:szCs w:val="20"/>
      <w:lang w:val="en-US"/>
    </w:rPr>
  </w:style>
  <w:style w:type="paragraph" w:customStyle="1" w:styleId="p3">
    <w:name w:val="p3"/>
    <w:basedOn w:val="Normal"/>
    <w:rsid w:val="00FE5459"/>
    <w:pPr>
      <w:spacing w:before="100" w:beforeAutospacing="1" w:after="100" w:afterAutospacing="1"/>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proxy.lib.swin.edu.au/login?url=http://onlineres.swin.edu.au/111545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zproxy.lib.swin.edu.au/login?url=http://onlineres.swin.edu.au/1115451.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zproxy.lib.swin.edu.au/login?url=http://onlineres.swin.edu.au/1115450.pdf" TargetMode="External"/><Relationship Id="rId11" Type="http://schemas.openxmlformats.org/officeDocument/2006/relationships/hyperlink" Target="http://ezproxy.lib.swin.edu.au/login?url=http://onlineres.swin.edu.au/1115459.pdf" TargetMode="External"/><Relationship Id="rId5" Type="http://schemas.openxmlformats.org/officeDocument/2006/relationships/hyperlink" Target="http://ezproxy.lib.swin.edu.au/login?url=http://onlineres.swin.edu.au/1115449.pdf" TargetMode="External"/><Relationship Id="rId10" Type="http://schemas.openxmlformats.org/officeDocument/2006/relationships/hyperlink" Target="http://ezproxy.lib.swin.edu.au/login?url=http://onlineres.swin.edu.au/1115457.pdf" TargetMode="External"/><Relationship Id="rId4" Type="http://schemas.openxmlformats.org/officeDocument/2006/relationships/webSettings" Target="webSettings.xml"/><Relationship Id="rId9" Type="http://schemas.openxmlformats.org/officeDocument/2006/relationships/hyperlink" Target="http://ezproxy.lib.swin.edu.au/login?url=http://onlineres.swin.edu.au/11154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dc:creator>
  <cp:lastModifiedBy>Rabia</cp:lastModifiedBy>
  <cp:revision>1</cp:revision>
  <dcterms:created xsi:type="dcterms:W3CDTF">2013-03-28T10:00:00Z</dcterms:created>
  <dcterms:modified xsi:type="dcterms:W3CDTF">2013-03-28T10:02:00Z</dcterms:modified>
</cp:coreProperties>
</file>