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0D" w:rsidRPr="003E296C" w:rsidRDefault="0054390D" w:rsidP="0054390D">
      <w:pPr>
        <w:rPr>
          <w:rFonts w:ascii="Arial" w:hAnsi="Arial" w:cs="Arial"/>
          <w:u w:val="single"/>
        </w:rPr>
      </w:pPr>
      <w:r w:rsidRPr="003E296C">
        <w:rPr>
          <w:rFonts w:ascii="Arial" w:hAnsi="Arial" w:cs="Arial"/>
          <w:u w:val="single"/>
        </w:rPr>
        <w:t>Nicole Becker - Assignment 4 TIME SERIES ANALYSIS</w:t>
      </w:r>
    </w:p>
    <w:p w:rsidR="0054390D" w:rsidRPr="003E296C" w:rsidRDefault="0054390D" w:rsidP="0054390D">
      <w:pPr>
        <w:rPr>
          <w:rFonts w:ascii="Arial" w:hAnsi="Arial" w:cs="Arial"/>
        </w:rPr>
      </w:pPr>
    </w:p>
    <w:p w:rsidR="0054390D" w:rsidRPr="003E296C" w:rsidRDefault="0054390D" w:rsidP="0054390D">
      <w:pPr>
        <w:rPr>
          <w:rFonts w:ascii="Arial" w:hAnsi="Arial" w:cs="Arial"/>
        </w:rPr>
      </w:pPr>
      <w:r w:rsidRPr="003E296C">
        <w:rPr>
          <w:rFonts w:ascii="Arial" w:hAnsi="Arial" w:cs="Arial"/>
        </w:rPr>
        <w:t>Complete the following questions:</w:t>
      </w:r>
    </w:p>
    <w:p w:rsidR="0054390D" w:rsidRPr="003E296C" w:rsidRDefault="0054390D" w:rsidP="0054390D">
      <w:pPr>
        <w:rPr>
          <w:rFonts w:ascii="Arial" w:hAnsi="Arial" w:cs="Arial"/>
        </w:rPr>
      </w:pPr>
    </w:p>
    <w:p w:rsidR="00A0061D" w:rsidRPr="003E296C" w:rsidRDefault="00A0061D" w:rsidP="00A0061D">
      <w:pPr>
        <w:rPr>
          <w:rFonts w:ascii="Arial" w:hAnsi="Arial" w:cs="Arial"/>
          <w:color w:val="191918"/>
        </w:rPr>
      </w:pPr>
      <w:r w:rsidRPr="003E296C">
        <w:rPr>
          <w:rFonts w:ascii="Arial" w:hAnsi="Arial" w:cs="Arial"/>
          <w:color w:val="191918"/>
        </w:rPr>
        <w:t>4. Listed below is the net sales in $million for Home Depot Inc. and its subsidiaries from 1993 to 2004.</w:t>
      </w:r>
    </w:p>
    <w:tbl>
      <w:tblPr>
        <w:tblW w:w="5200" w:type="dxa"/>
        <w:tblInd w:w="93" w:type="dxa"/>
        <w:tblLook w:val="04A0"/>
      </w:tblPr>
      <w:tblGrid>
        <w:gridCol w:w="1300"/>
        <w:gridCol w:w="1300"/>
        <w:gridCol w:w="1300"/>
        <w:gridCol w:w="1300"/>
      </w:tblGrid>
      <w:tr w:rsidR="00A0061D" w:rsidRPr="003E296C" w:rsidTr="00A0061D">
        <w:trPr>
          <w:trHeight w:val="300"/>
        </w:trPr>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u w:val="single"/>
              </w:rPr>
            </w:pPr>
            <w:r w:rsidRPr="003E296C">
              <w:rPr>
                <w:rFonts w:ascii="Arial" w:eastAsia="Times New Roman" w:hAnsi="Arial" w:cs="Arial"/>
                <w:color w:val="000000"/>
                <w:u w:val="single"/>
              </w:rPr>
              <w:t>Year</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u w:val="single"/>
              </w:rPr>
            </w:pPr>
            <w:r w:rsidRPr="003E296C">
              <w:rPr>
                <w:rFonts w:ascii="Arial" w:eastAsia="Times New Roman" w:hAnsi="Arial" w:cs="Arial"/>
                <w:color w:val="000000"/>
                <w:u w:val="single"/>
              </w:rPr>
              <w:t>Net Sales</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u w:val="single"/>
              </w:rPr>
            </w:pPr>
            <w:r w:rsidRPr="003E296C">
              <w:rPr>
                <w:rFonts w:ascii="Arial" w:eastAsia="Times New Roman" w:hAnsi="Arial" w:cs="Arial"/>
                <w:color w:val="000000"/>
                <w:u w:val="single"/>
              </w:rPr>
              <w:t>Year</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u w:val="single"/>
              </w:rPr>
            </w:pPr>
            <w:r w:rsidRPr="003E296C">
              <w:rPr>
                <w:rFonts w:ascii="Arial" w:eastAsia="Times New Roman" w:hAnsi="Arial" w:cs="Arial"/>
                <w:color w:val="000000"/>
                <w:u w:val="single"/>
              </w:rPr>
              <w:t>Net Sales</w:t>
            </w:r>
          </w:p>
        </w:tc>
      </w:tr>
      <w:tr w:rsidR="00A0061D" w:rsidRPr="003E296C" w:rsidTr="00A0061D">
        <w:trPr>
          <w:trHeight w:val="300"/>
        </w:trPr>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1993</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jc w:val="center"/>
              <w:rPr>
                <w:rFonts w:ascii="Arial" w:eastAsia="Times New Roman" w:hAnsi="Arial" w:cs="Arial"/>
                <w:color w:val="000000"/>
              </w:rPr>
            </w:pPr>
            <w:r w:rsidRPr="003E296C">
              <w:rPr>
                <w:rFonts w:ascii="Arial" w:eastAsia="Times New Roman" w:hAnsi="Arial" w:cs="Arial"/>
                <w:color w:val="000000"/>
              </w:rPr>
              <w:t xml:space="preserve">$9,239 </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1999</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 xml:space="preserve">$38,434 </w:t>
            </w:r>
          </w:p>
        </w:tc>
      </w:tr>
      <w:tr w:rsidR="00A0061D" w:rsidRPr="003E296C" w:rsidTr="00A0061D">
        <w:trPr>
          <w:trHeight w:val="300"/>
        </w:trPr>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1994</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jc w:val="center"/>
              <w:rPr>
                <w:rFonts w:ascii="Arial" w:eastAsia="Times New Roman" w:hAnsi="Arial" w:cs="Arial"/>
                <w:color w:val="000000"/>
              </w:rPr>
            </w:pPr>
            <w:r w:rsidRPr="003E296C">
              <w:rPr>
                <w:rFonts w:ascii="Arial" w:eastAsia="Times New Roman" w:hAnsi="Arial" w:cs="Arial"/>
                <w:color w:val="000000"/>
              </w:rPr>
              <w:t>12477</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2000</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45738</w:t>
            </w:r>
          </w:p>
        </w:tc>
      </w:tr>
      <w:tr w:rsidR="00A0061D" w:rsidRPr="003E296C" w:rsidTr="00A0061D">
        <w:trPr>
          <w:trHeight w:val="300"/>
        </w:trPr>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1995</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jc w:val="center"/>
              <w:rPr>
                <w:rFonts w:ascii="Arial" w:eastAsia="Times New Roman" w:hAnsi="Arial" w:cs="Arial"/>
                <w:color w:val="000000"/>
              </w:rPr>
            </w:pPr>
            <w:r w:rsidRPr="003E296C">
              <w:rPr>
                <w:rFonts w:ascii="Arial" w:eastAsia="Times New Roman" w:hAnsi="Arial" w:cs="Arial"/>
                <w:color w:val="000000"/>
              </w:rPr>
              <w:t>15470</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2001</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53553</w:t>
            </w:r>
          </w:p>
        </w:tc>
      </w:tr>
      <w:tr w:rsidR="00A0061D" w:rsidRPr="003E296C" w:rsidTr="00A0061D">
        <w:trPr>
          <w:trHeight w:val="300"/>
        </w:trPr>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1996</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jc w:val="center"/>
              <w:rPr>
                <w:rFonts w:ascii="Arial" w:eastAsia="Times New Roman" w:hAnsi="Arial" w:cs="Arial"/>
                <w:color w:val="000000"/>
              </w:rPr>
            </w:pPr>
            <w:r w:rsidRPr="003E296C">
              <w:rPr>
                <w:rFonts w:ascii="Arial" w:eastAsia="Times New Roman" w:hAnsi="Arial" w:cs="Arial"/>
                <w:color w:val="000000"/>
              </w:rPr>
              <w:t>19535</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2002</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58247</w:t>
            </w:r>
          </w:p>
        </w:tc>
      </w:tr>
      <w:tr w:rsidR="00A0061D" w:rsidRPr="003E296C" w:rsidTr="00A0061D">
        <w:trPr>
          <w:trHeight w:val="300"/>
        </w:trPr>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1997</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jc w:val="center"/>
              <w:rPr>
                <w:rFonts w:ascii="Arial" w:eastAsia="Times New Roman" w:hAnsi="Arial" w:cs="Arial"/>
                <w:color w:val="000000"/>
              </w:rPr>
            </w:pPr>
            <w:r w:rsidRPr="003E296C">
              <w:rPr>
                <w:rFonts w:ascii="Arial" w:eastAsia="Times New Roman" w:hAnsi="Arial" w:cs="Arial"/>
                <w:color w:val="000000"/>
              </w:rPr>
              <w:t>24156</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2003</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64816</w:t>
            </w:r>
          </w:p>
        </w:tc>
      </w:tr>
      <w:tr w:rsidR="00A0061D" w:rsidRPr="003E296C" w:rsidTr="00A0061D">
        <w:trPr>
          <w:trHeight w:val="300"/>
        </w:trPr>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1998</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jc w:val="center"/>
              <w:rPr>
                <w:rFonts w:ascii="Arial" w:eastAsia="Times New Roman" w:hAnsi="Arial" w:cs="Arial"/>
                <w:color w:val="000000"/>
              </w:rPr>
            </w:pPr>
            <w:r w:rsidRPr="003E296C">
              <w:rPr>
                <w:rFonts w:ascii="Arial" w:eastAsia="Times New Roman" w:hAnsi="Arial" w:cs="Arial"/>
                <w:color w:val="000000"/>
              </w:rPr>
              <w:t>30219</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2004</w:t>
            </w:r>
          </w:p>
        </w:tc>
        <w:tc>
          <w:tcPr>
            <w:tcW w:w="1300" w:type="dxa"/>
            <w:tcBorders>
              <w:top w:val="nil"/>
              <w:left w:val="nil"/>
              <w:bottom w:val="nil"/>
              <w:right w:val="nil"/>
            </w:tcBorders>
            <w:shd w:val="clear" w:color="auto" w:fill="auto"/>
            <w:noWrap/>
            <w:vAlign w:val="bottom"/>
            <w:hideMark/>
          </w:tcPr>
          <w:p w:rsidR="00A0061D" w:rsidRPr="003E296C" w:rsidRDefault="00A0061D" w:rsidP="00A0061D">
            <w:pPr>
              <w:rPr>
                <w:rFonts w:ascii="Arial" w:eastAsia="Times New Roman" w:hAnsi="Arial" w:cs="Arial"/>
                <w:color w:val="000000"/>
              </w:rPr>
            </w:pPr>
            <w:r w:rsidRPr="003E296C">
              <w:rPr>
                <w:rFonts w:ascii="Arial" w:eastAsia="Times New Roman" w:hAnsi="Arial" w:cs="Arial"/>
                <w:color w:val="000000"/>
              </w:rPr>
              <w:t>73094</w:t>
            </w:r>
          </w:p>
        </w:tc>
      </w:tr>
    </w:tbl>
    <w:p w:rsidR="00A0061D" w:rsidRPr="003E296C" w:rsidRDefault="00A0061D" w:rsidP="00A0061D">
      <w:pPr>
        <w:rPr>
          <w:rFonts w:ascii="Arial" w:hAnsi="Arial" w:cs="Arial"/>
          <w:color w:val="191918"/>
        </w:rPr>
      </w:pPr>
    </w:p>
    <w:p w:rsidR="00BD044F" w:rsidRPr="003E296C" w:rsidRDefault="00A0061D" w:rsidP="00A0061D">
      <w:pPr>
        <w:rPr>
          <w:rFonts w:ascii="Arial" w:hAnsi="Arial" w:cs="Arial"/>
        </w:rPr>
      </w:pPr>
      <w:r w:rsidRPr="003E296C">
        <w:rPr>
          <w:rFonts w:ascii="Arial" w:hAnsi="Arial" w:cs="Arial"/>
          <w:color w:val="191918"/>
        </w:rPr>
        <w:t>Determine the least squares equation. According to this information, what are the estimated sales for 2008 an</w:t>
      </w:r>
      <w:r w:rsidRPr="003E296C">
        <w:rPr>
          <w:rFonts w:ascii="Arial" w:hAnsi="Arial" w:cs="Arial"/>
        </w:rPr>
        <w:t>d 2009?</w:t>
      </w:r>
    </w:p>
    <w:p w:rsidR="00A0061D" w:rsidRPr="003E296C" w:rsidRDefault="00A0061D" w:rsidP="00A0061D">
      <w:pPr>
        <w:rPr>
          <w:rFonts w:ascii="Arial" w:hAnsi="Arial" w:cs="Arial"/>
        </w:rPr>
      </w:pPr>
    </w:p>
    <w:p w:rsidR="00576010" w:rsidRPr="003E296C" w:rsidRDefault="00576010" w:rsidP="00576010">
      <w:pPr>
        <w:pStyle w:val="ListParagraph"/>
        <w:widowControl w:val="0"/>
        <w:numPr>
          <w:ilvl w:val="0"/>
          <w:numId w:val="2"/>
        </w:numPr>
        <w:tabs>
          <w:tab w:val="left" w:pos="220"/>
          <w:tab w:val="left" w:pos="720"/>
        </w:tabs>
        <w:autoSpaceDE w:val="0"/>
        <w:autoSpaceDN w:val="0"/>
        <w:adjustRightInd w:val="0"/>
        <w:spacing w:after="240"/>
        <w:rPr>
          <w:rFonts w:ascii="Arial" w:hAnsi="Arial" w:cs="Arial"/>
          <w:bCs/>
        </w:rPr>
      </w:pPr>
      <w:r w:rsidRPr="003E296C">
        <w:rPr>
          <w:rFonts w:ascii="Arial" w:hAnsi="Arial" w:cs="Arial"/>
          <w:bCs/>
        </w:rPr>
        <w:t xml:space="preserve">The Appliance Centre sells a variety of electronic equipment and home appliances. For the last four years the following quarterly sales (in $ millions) were reported. </w:t>
      </w:r>
    </w:p>
    <w:p w:rsidR="00FB5B3B" w:rsidRPr="003E296C" w:rsidRDefault="00FB5B3B" w:rsidP="00FB5B3B">
      <w:pPr>
        <w:pStyle w:val="ListParagraph"/>
        <w:widowControl w:val="0"/>
        <w:tabs>
          <w:tab w:val="left" w:pos="220"/>
          <w:tab w:val="left" w:pos="720"/>
        </w:tabs>
        <w:autoSpaceDE w:val="0"/>
        <w:autoSpaceDN w:val="0"/>
        <w:adjustRightInd w:val="0"/>
        <w:spacing w:after="240"/>
        <w:ind w:left="360"/>
        <w:rPr>
          <w:rFonts w:ascii="Arial" w:hAnsi="Arial" w:cs="Arial"/>
          <w:bCs/>
        </w:rPr>
      </w:pPr>
    </w:p>
    <w:p w:rsidR="00FB5B3B" w:rsidRPr="003E296C" w:rsidRDefault="00FB5B3B" w:rsidP="00FB5B3B">
      <w:pPr>
        <w:pStyle w:val="ListParagraph"/>
        <w:widowControl w:val="0"/>
        <w:tabs>
          <w:tab w:val="left" w:pos="220"/>
          <w:tab w:val="left" w:pos="720"/>
        </w:tabs>
        <w:autoSpaceDE w:val="0"/>
        <w:autoSpaceDN w:val="0"/>
        <w:adjustRightInd w:val="0"/>
        <w:spacing w:after="240"/>
        <w:ind w:left="360"/>
        <w:rPr>
          <w:rFonts w:ascii="Arial" w:hAnsi="Arial" w:cs="Arial"/>
          <w:bCs/>
          <w:u w:val="single"/>
        </w:rPr>
      </w:pPr>
      <w:r w:rsidRPr="003E296C">
        <w:rPr>
          <w:rFonts w:ascii="Arial" w:hAnsi="Arial" w:cs="Arial"/>
          <w:bCs/>
          <w:u w:val="single"/>
        </w:rPr>
        <w:t>Quarter</w:t>
      </w:r>
    </w:p>
    <w:tbl>
      <w:tblPr>
        <w:tblW w:w="6500" w:type="dxa"/>
        <w:tblInd w:w="93" w:type="dxa"/>
        <w:tblLook w:val="04A0"/>
      </w:tblPr>
      <w:tblGrid>
        <w:gridCol w:w="1300"/>
        <w:gridCol w:w="1300"/>
        <w:gridCol w:w="1300"/>
        <w:gridCol w:w="1300"/>
        <w:gridCol w:w="1300"/>
      </w:tblGrid>
      <w:tr w:rsidR="00576010" w:rsidRPr="003E296C" w:rsidTr="00576010">
        <w:trPr>
          <w:trHeight w:val="300"/>
        </w:trPr>
        <w:tc>
          <w:tcPr>
            <w:tcW w:w="1300" w:type="dxa"/>
            <w:tcBorders>
              <w:top w:val="nil"/>
              <w:left w:val="nil"/>
              <w:bottom w:val="nil"/>
              <w:right w:val="nil"/>
            </w:tcBorders>
            <w:shd w:val="clear" w:color="auto" w:fill="auto"/>
            <w:noWrap/>
            <w:vAlign w:val="bottom"/>
            <w:hideMark/>
          </w:tcPr>
          <w:p w:rsidR="00576010" w:rsidRPr="003E296C" w:rsidRDefault="00576010" w:rsidP="00576010">
            <w:pPr>
              <w:jc w:val="center"/>
              <w:rPr>
                <w:rFonts w:ascii="Arial" w:eastAsia="Times New Roman" w:hAnsi="Arial" w:cs="Arial"/>
                <w:color w:val="000000"/>
                <w:u w:val="single"/>
              </w:rPr>
            </w:pPr>
            <w:r w:rsidRPr="003E296C">
              <w:rPr>
                <w:rFonts w:ascii="Arial" w:eastAsia="Times New Roman" w:hAnsi="Arial" w:cs="Arial"/>
                <w:color w:val="000000"/>
                <w:u w:val="single"/>
              </w:rPr>
              <w:t>Year</w:t>
            </w:r>
          </w:p>
        </w:tc>
        <w:tc>
          <w:tcPr>
            <w:tcW w:w="1300" w:type="dxa"/>
            <w:tcBorders>
              <w:top w:val="nil"/>
              <w:left w:val="nil"/>
              <w:bottom w:val="nil"/>
              <w:right w:val="nil"/>
            </w:tcBorders>
            <w:shd w:val="clear" w:color="auto" w:fill="auto"/>
            <w:noWrap/>
            <w:vAlign w:val="bottom"/>
            <w:hideMark/>
          </w:tcPr>
          <w:p w:rsidR="00576010" w:rsidRPr="003E296C" w:rsidRDefault="00576010" w:rsidP="00576010">
            <w:pPr>
              <w:jc w:val="center"/>
              <w:rPr>
                <w:rFonts w:ascii="Arial" w:eastAsia="Times New Roman" w:hAnsi="Arial" w:cs="Arial"/>
                <w:color w:val="000000"/>
                <w:u w:val="single"/>
              </w:rPr>
            </w:pPr>
            <w:r w:rsidRPr="003E296C">
              <w:rPr>
                <w:rFonts w:ascii="Arial" w:eastAsia="Times New Roman" w:hAnsi="Arial" w:cs="Arial"/>
                <w:color w:val="000000"/>
                <w:u w:val="single"/>
              </w:rPr>
              <w:t>I</w:t>
            </w:r>
          </w:p>
        </w:tc>
        <w:tc>
          <w:tcPr>
            <w:tcW w:w="1300" w:type="dxa"/>
            <w:tcBorders>
              <w:top w:val="nil"/>
              <w:left w:val="nil"/>
              <w:bottom w:val="nil"/>
              <w:right w:val="nil"/>
            </w:tcBorders>
            <w:shd w:val="clear" w:color="auto" w:fill="auto"/>
            <w:noWrap/>
            <w:vAlign w:val="bottom"/>
            <w:hideMark/>
          </w:tcPr>
          <w:p w:rsidR="00576010" w:rsidRPr="003E296C" w:rsidRDefault="00576010" w:rsidP="00576010">
            <w:pPr>
              <w:jc w:val="center"/>
              <w:rPr>
                <w:rFonts w:ascii="Arial" w:eastAsia="Times New Roman" w:hAnsi="Arial" w:cs="Arial"/>
                <w:color w:val="000000"/>
                <w:u w:val="single"/>
              </w:rPr>
            </w:pPr>
            <w:r w:rsidRPr="003E296C">
              <w:rPr>
                <w:rFonts w:ascii="Arial" w:eastAsia="Times New Roman" w:hAnsi="Arial" w:cs="Arial"/>
                <w:color w:val="000000"/>
                <w:u w:val="single"/>
              </w:rPr>
              <w:t>II</w:t>
            </w:r>
          </w:p>
        </w:tc>
        <w:tc>
          <w:tcPr>
            <w:tcW w:w="1300" w:type="dxa"/>
            <w:tcBorders>
              <w:top w:val="nil"/>
              <w:left w:val="nil"/>
              <w:bottom w:val="nil"/>
              <w:right w:val="nil"/>
            </w:tcBorders>
            <w:shd w:val="clear" w:color="auto" w:fill="auto"/>
            <w:noWrap/>
            <w:vAlign w:val="bottom"/>
            <w:hideMark/>
          </w:tcPr>
          <w:p w:rsidR="00576010" w:rsidRPr="003E296C" w:rsidRDefault="00576010" w:rsidP="00576010">
            <w:pPr>
              <w:jc w:val="center"/>
              <w:rPr>
                <w:rFonts w:ascii="Arial" w:eastAsia="Times New Roman" w:hAnsi="Arial" w:cs="Arial"/>
                <w:color w:val="000000"/>
                <w:u w:val="single"/>
              </w:rPr>
            </w:pPr>
            <w:r w:rsidRPr="003E296C">
              <w:rPr>
                <w:rFonts w:ascii="Arial" w:eastAsia="Times New Roman" w:hAnsi="Arial" w:cs="Arial"/>
                <w:color w:val="000000"/>
                <w:u w:val="single"/>
              </w:rPr>
              <w:t>III</w:t>
            </w:r>
          </w:p>
        </w:tc>
        <w:tc>
          <w:tcPr>
            <w:tcW w:w="1300" w:type="dxa"/>
            <w:tcBorders>
              <w:top w:val="nil"/>
              <w:left w:val="nil"/>
              <w:bottom w:val="nil"/>
              <w:right w:val="nil"/>
            </w:tcBorders>
            <w:shd w:val="clear" w:color="auto" w:fill="auto"/>
            <w:noWrap/>
            <w:vAlign w:val="bottom"/>
            <w:hideMark/>
          </w:tcPr>
          <w:p w:rsidR="00576010" w:rsidRPr="003E296C" w:rsidRDefault="00576010" w:rsidP="00576010">
            <w:pPr>
              <w:jc w:val="center"/>
              <w:rPr>
                <w:rFonts w:ascii="Arial" w:eastAsia="Times New Roman" w:hAnsi="Arial" w:cs="Arial"/>
                <w:color w:val="000000"/>
                <w:u w:val="single"/>
              </w:rPr>
            </w:pPr>
            <w:r w:rsidRPr="003E296C">
              <w:rPr>
                <w:rFonts w:ascii="Arial" w:eastAsia="Times New Roman" w:hAnsi="Arial" w:cs="Arial"/>
                <w:color w:val="000000"/>
                <w:u w:val="single"/>
              </w:rPr>
              <w:t>IV</w:t>
            </w:r>
          </w:p>
        </w:tc>
      </w:tr>
      <w:tr w:rsidR="00576010" w:rsidRPr="003E296C" w:rsidTr="00576010">
        <w:trPr>
          <w:trHeight w:val="300"/>
        </w:trPr>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2005</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 xml:space="preserve">$5.30 </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 xml:space="preserve">$4.10 </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 xml:space="preserve">$6.80 </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 xml:space="preserve">$6.70 </w:t>
            </w:r>
          </w:p>
        </w:tc>
      </w:tr>
      <w:tr w:rsidR="00576010" w:rsidRPr="003E296C" w:rsidTr="00576010">
        <w:trPr>
          <w:trHeight w:val="300"/>
        </w:trPr>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2006</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4.8</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3.8</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5.6</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6.8</w:t>
            </w:r>
          </w:p>
        </w:tc>
      </w:tr>
      <w:tr w:rsidR="00576010" w:rsidRPr="003E296C" w:rsidTr="00576010">
        <w:trPr>
          <w:trHeight w:val="300"/>
        </w:trPr>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2007</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4.3</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3.8</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5.7</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6</w:t>
            </w:r>
          </w:p>
        </w:tc>
      </w:tr>
      <w:tr w:rsidR="00576010" w:rsidRPr="003E296C" w:rsidTr="00576010">
        <w:trPr>
          <w:trHeight w:val="300"/>
        </w:trPr>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2008</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5.6</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4.6</w:t>
            </w:r>
          </w:p>
        </w:tc>
        <w:tc>
          <w:tcPr>
            <w:tcW w:w="1300" w:type="dxa"/>
            <w:tcBorders>
              <w:top w:val="nil"/>
              <w:left w:val="nil"/>
              <w:bottom w:val="nil"/>
              <w:right w:val="nil"/>
            </w:tcBorders>
            <w:shd w:val="clear" w:color="auto" w:fill="auto"/>
            <w:noWrap/>
            <w:vAlign w:val="bottom"/>
            <w:hideMark/>
          </w:tcPr>
          <w:p w:rsidR="00576010"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6.4</w:t>
            </w:r>
          </w:p>
        </w:tc>
        <w:tc>
          <w:tcPr>
            <w:tcW w:w="1300" w:type="dxa"/>
            <w:tcBorders>
              <w:top w:val="nil"/>
              <w:left w:val="nil"/>
              <w:bottom w:val="nil"/>
              <w:right w:val="nil"/>
            </w:tcBorders>
            <w:shd w:val="clear" w:color="auto" w:fill="auto"/>
            <w:noWrap/>
            <w:vAlign w:val="bottom"/>
            <w:hideMark/>
          </w:tcPr>
          <w:p w:rsidR="00FB5B3B" w:rsidRPr="003E296C" w:rsidRDefault="00576010" w:rsidP="00FB5B3B">
            <w:pPr>
              <w:jc w:val="center"/>
              <w:rPr>
                <w:rFonts w:ascii="Arial" w:eastAsia="Times New Roman" w:hAnsi="Arial" w:cs="Arial"/>
                <w:color w:val="000000"/>
              </w:rPr>
            </w:pPr>
            <w:r w:rsidRPr="003E296C">
              <w:rPr>
                <w:rFonts w:ascii="Arial" w:eastAsia="Times New Roman" w:hAnsi="Arial" w:cs="Arial"/>
                <w:color w:val="000000"/>
              </w:rPr>
              <w:t>5.9</w:t>
            </w:r>
          </w:p>
        </w:tc>
      </w:tr>
    </w:tbl>
    <w:p w:rsidR="00FB5B3B" w:rsidRPr="003E296C" w:rsidRDefault="00FB5B3B" w:rsidP="00576010">
      <w:pPr>
        <w:widowControl w:val="0"/>
        <w:tabs>
          <w:tab w:val="left" w:pos="220"/>
          <w:tab w:val="left" w:pos="720"/>
        </w:tabs>
        <w:autoSpaceDE w:val="0"/>
        <w:autoSpaceDN w:val="0"/>
        <w:adjustRightInd w:val="0"/>
        <w:spacing w:after="240"/>
        <w:rPr>
          <w:rFonts w:ascii="Arial" w:hAnsi="Arial" w:cs="Arial"/>
        </w:rPr>
      </w:pPr>
    </w:p>
    <w:p w:rsidR="003E296C" w:rsidRPr="003E296C" w:rsidRDefault="00576010" w:rsidP="003E296C">
      <w:pPr>
        <w:widowControl w:val="0"/>
        <w:tabs>
          <w:tab w:val="left" w:pos="220"/>
          <w:tab w:val="left" w:pos="720"/>
        </w:tabs>
        <w:autoSpaceDE w:val="0"/>
        <w:autoSpaceDN w:val="0"/>
        <w:adjustRightInd w:val="0"/>
        <w:spacing w:after="240"/>
        <w:rPr>
          <w:rFonts w:ascii="Arial" w:hAnsi="Arial" w:cs="Arial"/>
        </w:rPr>
      </w:pPr>
      <w:r w:rsidRPr="003E296C">
        <w:rPr>
          <w:rFonts w:ascii="Arial" w:hAnsi="Arial" w:cs="Arial"/>
        </w:rPr>
        <w:t>Determine a typical seasonal index for each of the four quarters.</w:t>
      </w:r>
    </w:p>
    <w:p w:rsidR="003E296C" w:rsidRPr="003E296C" w:rsidRDefault="003E296C" w:rsidP="003E296C">
      <w:pPr>
        <w:widowControl w:val="0"/>
        <w:tabs>
          <w:tab w:val="left" w:pos="220"/>
          <w:tab w:val="left" w:pos="720"/>
        </w:tabs>
        <w:autoSpaceDE w:val="0"/>
        <w:autoSpaceDN w:val="0"/>
        <w:adjustRightInd w:val="0"/>
        <w:spacing w:after="240"/>
        <w:rPr>
          <w:rFonts w:ascii="Arial" w:hAnsi="Arial" w:cs="Arial"/>
        </w:rPr>
      </w:pPr>
      <w:r w:rsidRPr="003E296C">
        <w:rPr>
          <w:rFonts w:ascii="Arial" w:hAnsi="Arial" w:cs="Arial"/>
        </w:rPr>
        <w:t>12.</w:t>
      </w:r>
      <w:r w:rsidRPr="003E296C">
        <w:rPr>
          <w:rFonts w:ascii="Arial" w:hAnsi="Arial" w:cs="Arial"/>
          <w:bCs/>
        </w:rPr>
        <w:t xml:space="preserve">Team Sports Inc. sells sporting goods to high schools and colleges via a nationally distributed catalogue. Management at Team Sports estimates it will sell 2000 Wilson Model A2000 catcher’s mitts next year. The </w:t>
      </w:r>
      <w:proofErr w:type="spellStart"/>
      <w:r w:rsidRPr="003E296C">
        <w:rPr>
          <w:rFonts w:ascii="Arial" w:hAnsi="Arial" w:cs="Arial"/>
          <w:bCs/>
        </w:rPr>
        <w:t>deseasonalized</w:t>
      </w:r>
      <w:proofErr w:type="spellEnd"/>
      <w:r w:rsidRPr="003E296C">
        <w:rPr>
          <w:rFonts w:ascii="Arial" w:hAnsi="Arial" w:cs="Arial"/>
          <w:bCs/>
        </w:rPr>
        <w:t xml:space="preserve"> sales are projected to be the same for each of the four quarters next year. The seasonal factor for the second quarter is 145. Determine the seasonally adjusted sales for the second quarter of next year.</w:t>
      </w:r>
    </w:p>
    <w:p w:rsidR="003E296C" w:rsidRPr="003E296C" w:rsidRDefault="003E296C" w:rsidP="003E296C">
      <w:pPr>
        <w:widowControl w:val="0"/>
        <w:autoSpaceDE w:val="0"/>
        <w:autoSpaceDN w:val="0"/>
        <w:adjustRightInd w:val="0"/>
        <w:spacing w:after="240"/>
        <w:rPr>
          <w:rFonts w:ascii="Arial" w:hAnsi="Arial" w:cs="Arial"/>
        </w:rPr>
      </w:pPr>
      <w:bookmarkStart w:id="0" w:name="_GoBack"/>
      <w:r w:rsidRPr="00D36B41">
        <w:rPr>
          <w:rFonts w:ascii="Arial" w:hAnsi="Arial" w:cs="Arial"/>
          <w:bCs/>
        </w:rPr>
        <w:t>26.</w:t>
      </w:r>
      <w:bookmarkEnd w:id="0"/>
      <w:r w:rsidRPr="003E296C">
        <w:rPr>
          <w:rFonts w:ascii="Arial" w:hAnsi="Arial" w:cs="Arial"/>
        </w:rPr>
        <w:t>The quarterlyproductionofpinelumber in millionsofboardfeet,byNorthwestLumbersince2004is:</w:t>
      </w:r>
    </w:p>
    <w:p w:rsidR="003E296C" w:rsidRPr="003E296C" w:rsidRDefault="003E296C" w:rsidP="003E296C">
      <w:pPr>
        <w:widowControl w:val="0"/>
        <w:autoSpaceDE w:val="0"/>
        <w:autoSpaceDN w:val="0"/>
        <w:adjustRightInd w:val="0"/>
        <w:spacing w:after="240"/>
        <w:rPr>
          <w:rFonts w:ascii="Arial" w:hAnsi="Arial" w:cs="Arial"/>
          <w:u w:val="single"/>
        </w:rPr>
      </w:pPr>
      <w:r w:rsidRPr="003E296C">
        <w:rPr>
          <w:rFonts w:ascii="Arial" w:hAnsi="Arial" w:cs="Arial"/>
          <w:u w:val="single"/>
        </w:rPr>
        <w:t>Quarter</w:t>
      </w:r>
    </w:p>
    <w:tbl>
      <w:tblPr>
        <w:tblW w:w="5200" w:type="dxa"/>
        <w:tblInd w:w="93" w:type="dxa"/>
        <w:tblLook w:val="04A0"/>
      </w:tblPr>
      <w:tblGrid>
        <w:gridCol w:w="1300"/>
        <w:gridCol w:w="1300"/>
        <w:gridCol w:w="1300"/>
        <w:gridCol w:w="1300"/>
      </w:tblGrid>
      <w:tr w:rsidR="003E296C" w:rsidRPr="003E296C" w:rsidTr="003E296C">
        <w:trPr>
          <w:trHeight w:val="300"/>
        </w:trPr>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u w:val="single"/>
              </w:rPr>
            </w:pPr>
            <w:r w:rsidRPr="003E296C">
              <w:rPr>
                <w:rFonts w:ascii="Arial" w:eastAsia="Times New Roman" w:hAnsi="Arial" w:cs="Arial"/>
                <w:color w:val="000000"/>
                <w:u w:val="single"/>
              </w:rPr>
              <w:t>Winter</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u w:val="single"/>
              </w:rPr>
            </w:pPr>
            <w:r w:rsidRPr="003E296C">
              <w:rPr>
                <w:rFonts w:ascii="Arial" w:eastAsia="Times New Roman" w:hAnsi="Arial" w:cs="Arial"/>
                <w:color w:val="000000"/>
                <w:u w:val="single"/>
              </w:rPr>
              <w:t>Spring</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u w:val="single"/>
              </w:rPr>
            </w:pPr>
            <w:r w:rsidRPr="003E296C">
              <w:rPr>
                <w:rFonts w:ascii="Arial" w:eastAsia="Times New Roman" w:hAnsi="Arial" w:cs="Arial"/>
                <w:color w:val="000000"/>
                <w:u w:val="single"/>
              </w:rPr>
              <w:t>Summer</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u w:val="single"/>
              </w:rPr>
            </w:pPr>
            <w:r w:rsidRPr="003E296C">
              <w:rPr>
                <w:rFonts w:ascii="Arial" w:eastAsia="Times New Roman" w:hAnsi="Arial" w:cs="Arial"/>
                <w:color w:val="000000"/>
                <w:u w:val="single"/>
              </w:rPr>
              <w:t>Fall</w:t>
            </w:r>
          </w:p>
        </w:tc>
      </w:tr>
      <w:tr w:rsidR="003E296C" w:rsidRPr="003E296C" w:rsidTr="003E296C">
        <w:trPr>
          <w:trHeight w:val="300"/>
        </w:trPr>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7.8</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10.2</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14.7</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9.3</w:t>
            </w:r>
          </w:p>
        </w:tc>
      </w:tr>
      <w:tr w:rsidR="003E296C" w:rsidRPr="003E296C" w:rsidTr="003E296C">
        <w:trPr>
          <w:trHeight w:val="300"/>
        </w:trPr>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lastRenderedPageBreak/>
              <w:t>6.9</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11.6</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17.5</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9.3</w:t>
            </w:r>
          </w:p>
        </w:tc>
      </w:tr>
      <w:tr w:rsidR="003E296C" w:rsidRPr="003E296C" w:rsidTr="003E296C">
        <w:trPr>
          <w:trHeight w:val="300"/>
        </w:trPr>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8.9</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9.7</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15.3</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10.1</w:t>
            </w:r>
          </w:p>
        </w:tc>
      </w:tr>
      <w:tr w:rsidR="003E296C" w:rsidRPr="003E296C" w:rsidTr="003E296C">
        <w:trPr>
          <w:trHeight w:val="300"/>
        </w:trPr>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10.7</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12.4</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16.8</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10.7</w:t>
            </w:r>
          </w:p>
        </w:tc>
      </w:tr>
      <w:tr w:rsidR="003E296C" w:rsidRPr="003E296C" w:rsidTr="003E296C">
        <w:trPr>
          <w:trHeight w:val="300"/>
        </w:trPr>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9.2</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13.6</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17.1</w:t>
            </w:r>
          </w:p>
        </w:tc>
        <w:tc>
          <w:tcPr>
            <w:tcW w:w="1300" w:type="dxa"/>
            <w:tcBorders>
              <w:top w:val="nil"/>
              <w:left w:val="nil"/>
              <w:bottom w:val="nil"/>
              <w:right w:val="nil"/>
            </w:tcBorders>
            <w:shd w:val="clear" w:color="auto" w:fill="auto"/>
            <w:noWrap/>
            <w:vAlign w:val="bottom"/>
            <w:hideMark/>
          </w:tcPr>
          <w:p w:rsidR="003E296C" w:rsidRPr="003E296C" w:rsidRDefault="003E296C" w:rsidP="003E296C">
            <w:pPr>
              <w:jc w:val="center"/>
              <w:rPr>
                <w:rFonts w:ascii="Arial" w:eastAsia="Times New Roman" w:hAnsi="Arial" w:cs="Arial"/>
                <w:color w:val="000000"/>
              </w:rPr>
            </w:pPr>
            <w:r w:rsidRPr="003E296C">
              <w:rPr>
                <w:rFonts w:ascii="Arial" w:eastAsia="Times New Roman" w:hAnsi="Arial" w:cs="Arial"/>
                <w:color w:val="000000"/>
              </w:rPr>
              <w:t>10.3</w:t>
            </w:r>
          </w:p>
        </w:tc>
      </w:tr>
    </w:tbl>
    <w:p w:rsidR="003E296C" w:rsidRPr="003E296C" w:rsidRDefault="003E296C" w:rsidP="003E296C">
      <w:pPr>
        <w:widowControl w:val="0"/>
        <w:autoSpaceDE w:val="0"/>
        <w:autoSpaceDN w:val="0"/>
        <w:adjustRightInd w:val="0"/>
        <w:rPr>
          <w:rFonts w:ascii="Arial" w:hAnsi="Arial" w:cs="Arial"/>
        </w:rPr>
      </w:pPr>
    </w:p>
    <w:p w:rsidR="003E296C" w:rsidRPr="003E296C" w:rsidRDefault="003E296C" w:rsidP="003E296C">
      <w:pPr>
        <w:widowControl w:val="0"/>
        <w:tabs>
          <w:tab w:val="left" w:pos="220"/>
          <w:tab w:val="left" w:pos="720"/>
        </w:tabs>
        <w:autoSpaceDE w:val="0"/>
        <w:autoSpaceDN w:val="0"/>
        <w:adjustRightInd w:val="0"/>
        <w:spacing w:after="240"/>
        <w:rPr>
          <w:rFonts w:ascii="Arial" w:hAnsi="Arial" w:cs="Arial"/>
          <w:bCs/>
        </w:rPr>
      </w:pPr>
      <w:r w:rsidRPr="003E296C">
        <w:rPr>
          <w:rFonts w:ascii="Arial" w:hAnsi="Arial" w:cs="Arial"/>
          <w:bCs/>
        </w:rPr>
        <w:t xml:space="preserve">a)Determine the typical seasonal pattern for the production data using the ratio-to-moving-average method. </w:t>
      </w:r>
    </w:p>
    <w:p w:rsidR="003E296C" w:rsidRPr="003E296C" w:rsidRDefault="003E296C" w:rsidP="003E296C">
      <w:pPr>
        <w:widowControl w:val="0"/>
        <w:tabs>
          <w:tab w:val="left" w:pos="220"/>
          <w:tab w:val="left" w:pos="720"/>
        </w:tabs>
        <w:autoSpaceDE w:val="0"/>
        <w:autoSpaceDN w:val="0"/>
        <w:adjustRightInd w:val="0"/>
        <w:spacing w:after="240"/>
        <w:rPr>
          <w:rFonts w:ascii="Arial" w:hAnsi="Arial" w:cs="Arial"/>
          <w:bCs/>
        </w:rPr>
      </w:pPr>
      <w:r w:rsidRPr="003E296C">
        <w:rPr>
          <w:rFonts w:ascii="Arial" w:hAnsi="Arial" w:cs="Arial"/>
          <w:bCs/>
        </w:rPr>
        <w:t xml:space="preserve">b)Interpret the pattern. </w:t>
      </w:r>
    </w:p>
    <w:p w:rsidR="003E296C" w:rsidRPr="003E296C" w:rsidRDefault="003E296C" w:rsidP="003E296C">
      <w:pPr>
        <w:widowControl w:val="0"/>
        <w:tabs>
          <w:tab w:val="left" w:pos="220"/>
          <w:tab w:val="left" w:pos="720"/>
        </w:tabs>
        <w:autoSpaceDE w:val="0"/>
        <w:autoSpaceDN w:val="0"/>
        <w:adjustRightInd w:val="0"/>
        <w:spacing w:after="240"/>
        <w:rPr>
          <w:rFonts w:ascii="Arial" w:hAnsi="Arial" w:cs="Arial"/>
          <w:bCs/>
        </w:rPr>
      </w:pPr>
      <w:r w:rsidRPr="003E296C">
        <w:rPr>
          <w:rFonts w:ascii="Arial" w:hAnsi="Arial" w:cs="Arial"/>
          <w:bCs/>
        </w:rPr>
        <w:t>c)</w:t>
      </w:r>
      <w:proofErr w:type="spellStart"/>
      <w:r w:rsidRPr="003E296C">
        <w:rPr>
          <w:rFonts w:ascii="Arial" w:hAnsi="Arial" w:cs="Arial"/>
          <w:bCs/>
        </w:rPr>
        <w:t>Deseasonalizethedataanddeterminethelineartrendequation</w:t>
      </w:r>
      <w:proofErr w:type="spellEnd"/>
      <w:r w:rsidRPr="003E296C">
        <w:rPr>
          <w:rFonts w:ascii="Arial" w:hAnsi="Arial" w:cs="Arial"/>
          <w:bCs/>
        </w:rPr>
        <w:t xml:space="preserve">. </w:t>
      </w:r>
    </w:p>
    <w:p w:rsidR="003E296C" w:rsidRPr="003E296C" w:rsidRDefault="003E296C" w:rsidP="003E296C">
      <w:pPr>
        <w:widowControl w:val="0"/>
        <w:tabs>
          <w:tab w:val="left" w:pos="220"/>
          <w:tab w:val="left" w:pos="720"/>
        </w:tabs>
        <w:autoSpaceDE w:val="0"/>
        <w:autoSpaceDN w:val="0"/>
        <w:adjustRightInd w:val="0"/>
        <w:spacing w:after="240"/>
        <w:rPr>
          <w:rFonts w:ascii="Arial" w:hAnsi="Arial" w:cs="Arial"/>
          <w:bCs/>
        </w:rPr>
      </w:pPr>
      <w:r w:rsidRPr="003E296C">
        <w:rPr>
          <w:rFonts w:ascii="Arial" w:hAnsi="Arial" w:cs="Arial"/>
          <w:bCs/>
        </w:rPr>
        <w:t xml:space="preserve">d)Project the seasonally adjusted production for the four quarters of 2009. </w:t>
      </w:r>
    </w:p>
    <w:p w:rsidR="003E296C" w:rsidRPr="003E296C" w:rsidRDefault="003E296C" w:rsidP="003E296C">
      <w:pPr>
        <w:widowControl w:val="0"/>
        <w:tabs>
          <w:tab w:val="left" w:pos="220"/>
          <w:tab w:val="left" w:pos="720"/>
        </w:tabs>
        <w:autoSpaceDE w:val="0"/>
        <w:autoSpaceDN w:val="0"/>
        <w:adjustRightInd w:val="0"/>
        <w:spacing w:after="240"/>
        <w:rPr>
          <w:rFonts w:ascii="Times" w:hAnsi="Times" w:cs="Times"/>
          <w:b/>
          <w:bCs/>
        </w:rPr>
      </w:pPr>
    </w:p>
    <w:p w:rsidR="00D60A79" w:rsidRDefault="00D60A79" w:rsidP="00D60A79"/>
    <w:sectPr w:rsidR="00D60A79" w:rsidSect="006B2C0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107984"/>
    <w:multiLevelType w:val="hybridMultilevel"/>
    <w:tmpl w:val="0A1E905C"/>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2073EC"/>
    <w:multiLevelType w:val="hybridMultilevel"/>
    <w:tmpl w:val="07A6CE7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54390D"/>
    <w:rsid w:val="000D5864"/>
    <w:rsid w:val="001003E2"/>
    <w:rsid w:val="00140590"/>
    <w:rsid w:val="001546A8"/>
    <w:rsid w:val="001F02E1"/>
    <w:rsid w:val="003E296C"/>
    <w:rsid w:val="00527D6F"/>
    <w:rsid w:val="0054390D"/>
    <w:rsid w:val="00576010"/>
    <w:rsid w:val="006646FC"/>
    <w:rsid w:val="006B2C06"/>
    <w:rsid w:val="00A0061D"/>
    <w:rsid w:val="00BD044F"/>
    <w:rsid w:val="00CE43C4"/>
    <w:rsid w:val="00D36B41"/>
    <w:rsid w:val="00D60A79"/>
    <w:rsid w:val="00FB5B3B"/>
  </w:rsids>
  <m:mathPr>
    <m:mathFont m:val="Cambria Math"/>
    <m:brkBin m:val="before"/>
    <m:brkBinSub m:val="--"/>
    <m:smallFrac/>
    <m:dispDe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010"/>
    <w:rPr>
      <w:rFonts w:ascii="Lucida Grande" w:hAnsi="Lucida Grande" w:cs="Lucida Grande"/>
      <w:sz w:val="18"/>
      <w:szCs w:val="18"/>
    </w:rPr>
  </w:style>
  <w:style w:type="paragraph" w:styleId="ListParagraph">
    <w:name w:val="List Paragraph"/>
    <w:basedOn w:val="Normal"/>
    <w:uiPriority w:val="34"/>
    <w:qFormat/>
    <w:rsid w:val="005760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010"/>
    <w:rPr>
      <w:rFonts w:ascii="Lucida Grande" w:hAnsi="Lucida Grande" w:cs="Lucida Grande"/>
      <w:sz w:val="18"/>
      <w:szCs w:val="18"/>
    </w:rPr>
  </w:style>
  <w:style w:type="paragraph" w:styleId="ListParagraph">
    <w:name w:val="List Paragraph"/>
    <w:basedOn w:val="Normal"/>
    <w:uiPriority w:val="34"/>
    <w:qFormat/>
    <w:rsid w:val="00576010"/>
    <w:pPr>
      <w:ind w:left="720"/>
      <w:contextualSpacing/>
    </w:pPr>
  </w:style>
</w:styles>
</file>

<file path=word/webSettings.xml><?xml version="1.0" encoding="utf-8"?>
<w:webSettings xmlns:r="http://schemas.openxmlformats.org/officeDocument/2006/relationships" xmlns:w="http://schemas.openxmlformats.org/wordprocessingml/2006/main">
  <w:divs>
    <w:div w:id="599333064">
      <w:bodyDiv w:val="1"/>
      <w:marLeft w:val="0"/>
      <w:marRight w:val="0"/>
      <w:marTop w:val="0"/>
      <w:marBottom w:val="0"/>
      <w:divBdr>
        <w:top w:val="none" w:sz="0" w:space="0" w:color="auto"/>
        <w:left w:val="none" w:sz="0" w:space="0" w:color="auto"/>
        <w:bottom w:val="none" w:sz="0" w:space="0" w:color="auto"/>
        <w:right w:val="none" w:sz="0" w:space="0" w:color="auto"/>
      </w:divBdr>
    </w:div>
    <w:div w:id="814687266">
      <w:bodyDiv w:val="1"/>
      <w:marLeft w:val="0"/>
      <w:marRight w:val="0"/>
      <w:marTop w:val="0"/>
      <w:marBottom w:val="0"/>
      <w:divBdr>
        <w:top w:val="none" w:sz="0" w:space="0" w:color="auto"/>
        <w:left w:val="none" w:sz="0" w:space="0" w:color="auto"/>
        <w:bottom w:val="none" w:sz="0" w:space="0" w:color="auto"/>
        <w:right w:val="none" w:sz="0" w:space="0" w:color="auto"/>
      </w:divBdr>
    </w:div>
    <w:div w:id="2124373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264</Words>
  <Characters>1511</Characters>
  <Application>Microsoft Office Word</Application>
  <DocSecurity>0</DocSecurity>
  <Lines>12</Lines>
  <Paragraphs>3</Paragraphs>
  <ScaleCrop>false</ScaleCrop>
  <Company>Region of Waterloo</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Becker</dc:creator>
  <cp:keywords/>
  <dc:description/>
  <cp:lastModifiedBy>EMIE01</cp:lastModifiedBy>
  <cp:revision>13</cp:revision>
  <dcterms:created xsi:type="dcterms:W3CDTF">2012-06-06T13:54:00Z</dcterms:created>
  <dcterms:modified xsi:type="dcterms:W3CDTF">2014-08-29T11:42:00Z</dcterms:modified>
</cp:coreProperties>
</file>