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07A" w:rsidRDefault="00C22647" w:rsidP="006C707A">
      <w:pPr>
        <w:pStyle w:val="ListParagraph"/>
        <w:rPr>
          <w:b/>
          <w:u w:val="single"/>
        </w:rPr>
      </w:pPr>
      <w:r>
        <w:rPr>
          <w:b/>
          <w:u w:val="single"/>
        </w:rPr>
        <w:t>Overview</w:t>
      </w:r>
    </w:p>
    <w:p w:rsidR="00C22647" w:rsidRDefault="00C22647" w:rsidP="00C22647">
      <w:pPr>
        <w:pStyle w:val="ListParagraph"/>
        <w:numPr>
          <w:ilvl w:val="0"/>
          <w:numId w:val="2"/>
        </w:numPr>
      </w:pPr>
      <w:r w:rsidRPr="00C22647">
        <w:t>Create the loan amortization schedule</w:t>
      </w:r>
    </w:p>
    <w:p w:rsidR="00C22647" w:rsidRDefault="00C22647" w:rsidP="00C22647">
      <w:pPr>
        <w:pStyle w:val="ListParagraph"/>
        <w:numPr>
          <w:ilvl w:val="0"/>
          <w:numId w:val="2"/>
        </w:numPr>
      </w:pPr>
      <w:r>
        <w:t>Create the depreciation schedule.</w:t>
      </w:r>
    </w:p>
    <w:p w:rsidR="00C22647" w:rsidRDefault="00C22647" w:rsidP="00C22647">
      <w:pPr>
        <w:pStyle w:val="ListParagraph"/>
        <w:numPr>
          <w:ilvl w:val="0"/>
          <w:numId w:val="2"/>
        </w:numPr>
      </w:pPr>
      <w:r>
        <w:t>Create the schedule that combines interest expenses and depreciation expenses.</w:t>
      </w:r>
    </w:p>
    <w:p w:rsidR="00C22647" w:rsidRDefault="00C22647" w:rsidP="00C22647">
      <w:pPr>
        <w:pStyle w:val="ListParagraph"/>
        <w:numPr>
          <w:ilvl w:val="0"/>
          <w:numId w:val="2"/>
        </w:numPr>
      </w:pPr>
      <w:r>
        <w:t xml:space="preserve">Create a schedule that converts the interest expense and depreciation expense to </w:t>
      </w:r>
      <w:proofErr w:type="spellStart"/>
      <w:r>
        <w:t>aftertax</w:t>
      </w:r>
      <w:proofErr w:type="spellEnd"/>
      <w:r>
        <w:t xml:space="preserve"> dollars</w:t>
      </w:r>
    </w:p>
    <w:p w:rsidR="00C22647" w:rsidRPr="00C22647" w:rsidRDefault="00C22647" w:rsidP="00C22647">
      <w:pPr>
        <w:pStyle w:val="ListParagraph"/>
        <w:numPr>
          <w:ilvl w:val="0"/>
          <w:numId w:val="2"/>
        </w:numPr>
      </w:pPr>
      <w:r>
        <w:t xml:space="preserve">Create a schedule that shows the </w:t>
      </w:r>
      <w:proofErr w:type="spellStart"/>
      <w:r>
        <w:t>aftertax</w:t>
      </w:r>
      <w:proofErr w:type="spellEnd"/>
      <w:r>
        <w:t xml:space="preserve"> cash out flows…see information below.</w:t>
      </w:r>
    </w:p>
    <w:p w:rsidR="00C22647" w:rsidRPr="00C22647" w:rsidRDefault="00C22647" w:rsidP="006C707A">
      <w:pPr>
        <w:pStyle w:val="ListParagraph"/>
      </w:pPr>
    </w:p>
    <w:p w:rsidR="00C22647" w:rsidRDefault="00C22647" w:rsidP="006C707A">
      <w:pPr>
        <w:pStyle w:val="ListParagraph"/>
        <w:rPr>
          <w:b/>
          <w:u w:val="single"/>
        </w:rPr>
      </w:pPr>
    </w:p>
    <w:p w:rsidR="00C22647" w:rsidRDefault="00C22647" w:rsidP="006C707A">
      <w:pPr>
        <w:pStyle w:val="ListParagraph"/>
        <w:rPr>
          <w:b/>
          <w:u w:val="single"/>
        </w:rPr>
      </w:pPr>
    </w:p>
    <w:p w:rsidR="00C22647" w:rsidRPr="006C707A" w:rsidRDefault="00C22647" w:rsidP="006C707A">
      <w:pPr>
        <w:pStyle w:val="ListParagraph"/>
        <w:rPr>
          <w:b/>
          <w:u w:val="single"/>
        </w:rPr>
      </w:pPr>
    </w:p>
    <w:p w:rsidR="006C54A6" w:rsidRDefault="006C54A6" w:rsidP="006C707A">
      <w:pPr>
        <w:pStyle w:val="ListParagraph"/>
      </w:pPr>
      <w:r>
        <w:t>Create and loan amortization schedule in Excel spreadsheet – determine how each of the amounts in the table are obtained, calculate them and fill them in for all 360 payments. Note the table shows only the figures for the first two payments and the last two payments; calculate the amounts for the remaining payments and fill them in.</w:t>
      </w:r>
    </w:p>
    <w:p w:rsidR="006C54A6" w:rsidRDefault="006C54A6" w:rsidP="009B4C6C">
      <w:pPr>
        <w:pStyle w:val="ListParagraph"/>
      </w:pPr>
    </w:p>
    <w:p w:rsidR="009B4C6C" w:rsidRDefault="009B4C6C" w:rsidP="009B4C6C">
      <w:pPr>
        <w:pStyle w:val="ListParagraph"/>
      </w:pPr>
    </w:p>
    <w:p w:rsidR="006C54A6" w:rsidRDefault="009B4C6C" w:rsidP="009B4C6C">
      <w:pPr>
        <w:pStyle w:val="ListParagraph"/>
      </w:pPr>
      <w:r>
        <w:rPr>
          <w:noProof/>
        </w:rPr>
        <w:drawing>
          <wp:inline distT="0" distB="0" distL="0" distR="0" wp14:anchorId="2C2D5807" wp14:editId="6296C880">
            <wp:extent cx="4295775" cy="469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95775" cy="4695825"/>
                    </a:xfrm>
                    <a:prstGeom prst="rect">
                      <a:avLst/>
                    </a:prstGeom>
                  </pic:spPr>
                </pic:pic>
              </a:graphicData>
            </a:graphic>
          </wp:inline>
        </w:drawing>
      </w:r>
    </w:p>
    <w:p w:rsidR="009B4C6C" w:rsidRDefault="009B4C6C" w:rsidP="009B4C6C">
      <w:pPr>
        <w:pStyle w:val="ListParagraph"/>
      </w:pPr>
    </w:p>
    <w:p w:rsidR="006C707A" w:rsidRDefault="006C707A" w:rsidP="009B4C6C">
      <w:pPr>
        <w:pStyle w:val="ListParagraph"/>
      </w:pPr>
    </w:p>
    <w:p w:rsidR="006C707A" w:rsidRDefault="006C707A" w:rsidP="009B4C6C">
      <w:pPr>
        <w:pStyle w:val="ListParagraph"/>
      </w:pPr>
    </w:p>
    <w:p w:rsidR="006C707A" w:rsidRDefault="006C707A" w:rsidP="009B4C6C">
      <w:pPr>
        <w:pStyle w:val="ListParagraph"/>
      </w:pPr>
    </w:p>
    <w:p w:rsidR="006C707A" w:rsidRDefault="006C707A" w:rsidP="009B4C6C">
      <w:pPr>
        <w:pStyle w:val="ListParagraph"/>
      </w:pPr>
    </w:p>
    <w:p w:rsidR="006C707A" w:rsidRDefault="006C707A" w:rsidP="009B4C6C">
      <w:pPr>
        <w:pStyle w:val="ListParagraph"/>
      </w:pPr>
    </w:p>
    <w:p w:rsidR="006C707A" w:rsidRDefault="006C707A" w:rsidP="009B4C6C">
      <w:pPr>
        <w:pStyle w:val="ListParagraph"/>
      </w:pPr>
    </w:p>
    <w:p w:rsidR="006C707A" w:rsidRPr="006C707A" w:rsidRDefault="006C707A" w:rsidP="009B4C6C">
      <w:pPr>
        <w:pStyle w:val="ListParagraph"/>
        <w:rPr>
          <w:b/>
          <w:u w:val="single"/>
        </w:rPr>
      </w:pPr>
    </w:p>
    <w:p w:rsidR="009B4C6C" w:rsidRDefault="006C707A" w:rsidP="006C707A">
      <w:pPr>
        <w:pStyle w:val="ListParagraph"/>
      </w:pPr>
      <w:r>
        <w:rPr>
          <w:noProof/>
        </w:rPr>
        <w:drawing>
          <wp:inline distT="0" distB="0" distL="0" distR="0" wp14:anchorId="3E87770C" wp14:editId="7F5F1D6A">
            <wp:extent cx="4114800" cy="2381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14800" cy="2381250"/>
                    </a:xfrm>
                    <a:prstGeom prst="rect">
                      <a:avLst/>
                    </a:prstGeom>
                  </pic:spPr>
                </pic:pic>
              </a:graphicData>
            </a:graphic>
          </wp:inline>
        </w:drawing>
      </w:r>
    </w:p>
    <w:p w:rsidR="006C707A" w:rsidRDefault="006C707A" w:rsidP="006C707A">
      <w:pPr>
        <w:pStyle w:val="ListParagraph"/>
      </w:pPr>
    </w:p>
    <w:p w:rsidR="006C707A" w:rsidRDefault="006C707A" w:rsidP="006C707A">
      <w:pPr>
        <w:pStyle w:val="ListParagraph"/>
      </w:pPr>
    </w:p>
    <w:p w:rsidR="006C707A" w:rsidRDefault="006C707A" w:rsidP="006C707A">
      <w:pPr>
        <w:pStyle w:val="ListParagraph"/>
      </w:pPr>
    </w:p>
    <w:p w:rsidR="006C707A" w:rsidRPr="006C707A" w:rsidRDefault="006C707A" w:rsidP="006C707A">
      <w:pPr>
        <w:pStyle w:val="ListParagraph"/>
        <w:rPr>
          <w:b/>
          <w:u w:val="single"/>
        </w:rPr>
      </w:pPr>
    </w:p>
    <w:p w:rsidR="006C707A" w:rsidRDefault="006C707A" w:rsidP="006C707A">
      <w:pPr>
        <w:pStyle w:val="ListParagraph"/>
      </w:pPr>
      <w:r>
        <w:t xml:space="preserve"> Create a depreciation Schedule</w:t>
      </w:r>
    </w:p>
    <w:p w:rsidR="006C707A" w:rsidRDefault="006C707A" w:rsidP="006C707A">
      <w:pPr>
        <w:pStyle w:val="ListParagraph"/>
      </w:pPr>
    </w:p>
    <w:p w:rsidR="006C707A" w:rsidRDefault="006C707A" w:rsidP="006C707A">
      <w:pPr>
        <w:pStyle w:val="ListParagraph"/>
      </w:pPr>
      <w:r>
        <w:rPr>
          <w:noProof/>
        </w:rPr>
        <w:drawing>
          <wp:inline distT="0" distB="0" distL="0" distR="0" wp14:anchorId="2E94D993" wp14:editId="5C755DE6">
            <wp:extent cx="3457575" cy="1171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57575" cy="1171575"/>
                    </a:xfrm>
                    <a:prstGeom prst="rect">
                      <a:avLst/>
                    </a:prstGeom>
                  </pic:spPr>
                </pic:pic>
              </a:graphicData>
            </a:graphic>
          </wp:inline>
        </w:drawing>
      </w:r>
    </w:p>
    <w:p w:rsidR="006C707A" w:rsidRDefault="006C707A" w:rsidP="006C707A">
      <w:pPr>
        <w:pStyle w:val="ListParagraph"/>
      </w:pPr>
      <w:r>
        <w:rPr>
          <w:noProof/>
        </w:rPr>
        <w:drawing>
          <wp:inline distT="0" distB="0" distL="0" distR="0" wp14:anchorId="3DBDBB8C" wp14:editId="485E1A49">
            <wp:extent cx="4448175" cy="1933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48175" cy="1933575"/>
                    </a:xfrm>
                    <a:prstGeom prst="rect">
                      <a:avLst/>
                    </a:prstGeom>
                  </pic:spPr>
                </pic:pic>
              </a:graphicData>
            </a:graphic>
          </wp:inline>
        </w:drawing>
      </w:r>
    </w:p>
    <w:p w:rsidR="000A77EF" w:rsidRDefault="000A77EF" w:rsidP="006C707A">
      <w:pPr>
        <w:pStyle w:val="ListParagraph"/>
      </w:pPr>
    </w:p>
    <w:p w:rsidR="000A77EF" w:rsidRDefault="000A77EF" w:rsidP="006C707A">
      <w:pPr>
        <w:pStyle w:val="ListParagraph"/>
      </w:pPr>
    </w:p>
    <w:p w:rsidR="000A77EF" w:rsidRDefault="000A77EF" w:rsidP="006C707A">
      <w:pPr>
        <w:pStyle w:val="ListParagraph"/>
      </w:pPr>
    </w:p>
    <w:p w:rsidR="000A77EF" w:rsidRDefault="000A77EF" w:rsidP="006C707A">
      <w:pPr>
        <w:pStyle w:val="ListParagraph"/>
      </w:pPr>
    </w:p>
    <w:p w:rsidR="000A77EF" w:rsidRDefault="000A77EF" w:rsidP="006C707A">
      <w:pPr>
        <w:pStyle w:val="ListParagraph"/>
      </w:pPr>
    </w:p>
    <w:p w:rsidR="000A77EF" w:rsidRDefault="000A77EF" w:rsidP="006C707A">
      <w:pPr>
        <w:pStyle w:val="ListParagraph"/>
        <w:rPr>
          <w:b/>
          <w:u w:val="single"/>
        </w:rPr>
      </w:pPr>
    </w:p>
    <w:p w:rsidR="00C22647" w:rsidRDefault="00C22647" w:rsidP="006C707A">
      <w:pPr>
        <w:pStyle w:val="ListParagraph"/>
        <w:rPr>
          <w:b/>
          <w:u w:val="single"/>
        </w:rPr>
      </w:pPr>
    </w:p>
    <w:p w:rsidR="00C22647" w:rsidRDefault="00C22647" w:rsidP="006C707A">
      <w:pPr>
        <w:pStyle w:val="ListParagraph"/>
        <w:rPr>
          <w:b/>
          <w:u w:val="single"/>
        </w:rPr>
      </w:pPr>
    </w:p>
    <w:p w:rsidR="00C22647" w:rsidRPr="000A77EF" w:rsidRDefault="00C22647" w:rsidP="006C707A">
      <w:pPr>
        <w:pStyle w:val="ListParagraph"/>
        <w:rPr>
          <w:b/>
          <w:u w:val="single"/>
        </w:rPr>
      </w:pPr>
    </w:p>
    <w:p w:rsidR="000A77EF" w:rsidRDefault="000A77EF" w:rsidP="006C707A">
      <w:pPr>
        <w:pStyle w:val="ListParagraph"/>
      </w:pPr>
    </w:p>
    <w:p w:rsidR="00222DEE" w:rsidRDefault="00222DEE" w:rsidP="006C707A">
      <w:pPr>
        <w:pStyle w:val="ListParagraph"/>
      </w:pPr>
      <w:r>
        <w:t xml:space="preserve">Now you’ll need to use the MACRS table to </w:t>
      </w:r>
      <w:r w:rsidRPr="00FD25C4">
        <w:rPr>
          <w:b/>
        </w:rPr>
        <w:t>determine the amount of depreciation expense</w:t>
      </w:r>
      <w:r>
        <w:t>. Assume the improvements represent 39 –year nonresidential rental property and the figures represent 7- year property.</w:t>
      </w:r>
    </w:p>
    <w:p w:rsidR="00222DEE" w:rsidRPr="00222DEE" w:rsidRDefault="00222DEE" w:rsidP="006C707A">
      <w:pPr>
        <w:pStyle w:val="ListParagraph"/>
        <w:rPr>
          <w:b/>
          <w:u w:val="single"/>
        </w:rPr>
      </w:pPr>
    </w:p>
    <w:p w:rsidR="00222DEE" w:rsidRDefault="000A77EF" w:rsidP="006C707A">
      <w:pPr>
        <w:pStyle w:val="ListParagraph"/>
      </w:pPr>
      <w:r>
        <w:rPr>
          <w:noProof/>
        </w:rPr>
        <w:drawing>
          <wp:inline distT="0" distB="0" distL="0" distR="0" wp14:anchorId="0996C67E" wp14:editId="35CD107A">
            <wp:extent cx="2876550" cy="1314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76550" cy="1314450"/>
                    </a:xfrm>
                    <a:prstGeom prst="rect">
                      <a:avLst/>
                    </a:prstGeom>
                  </pic:spPr>
                </pic:pic>
              </a:graphicData>
            </a:graphic>
          </wp:inline>
        </w:drawing>
      </w:r>
    </w:p>
    <w:p w:rsidR="00C5506E" w:rsidRDefault="00C5506E" w:rsidP="006C707A">
      <w:pPr>
        <w:pStyle w:val="ListParagraph"/>
      </w:pPr>
      <w:r>
        <w:rPr>
          <w:noProof/>
        </w:rPr>
        <w:drawing>
          <wp:inline distT="0" distB="0" distL="0" distR="0" wp14:anchorId="60B4534F" wp14:editId="5EB6A208">
            <wp:extent cx="3667125" cy="1990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67125" cy="1990725"/>
                    </a:xfrm>
                    <a:prstGeom prst="rect">
                      <a:avLst/>
                    </a:prstGeom>
                  </pic:spPr>
                </pic:pic>
              </a:graphicData>
            </a:graphic>
          </wp:inline>
        </w:drawing>
      </w:r>
    </w:p>
    <w:p w:rsidR="00222DEE" w:rsidRDefault="00222DEE" w:rsidP="006C707A">
      <w:pPr>
        <w:pStyle w:val="ListParagraph"/>
      </w:pPr>
    </w:p>
    <w:p w:rsidR="00222DEE" w:rsidRDefault="00222DEE" w:rsidP="006C707A">
      <w:pPr>
        <w:pStyle w:val="ListParagraph"/>
      </w:pPr>
    </w:p>
    <w:p w:rsidR="00222DEE" w:rsidRDefault="00222DEE" w:rsidP="006C707A">
      <w:pPr>
        <w:pStyle w:val="ListParagraph"/>
      </w:pPr>
    </w:p>
    <w:p w:rsidR="00222DEE" w:rsidRDefault="00222DEE" w:rsidP="006C707A">
      <w:pPr>
        <w:pStyle w:val="ListParagraph"/>
      </w:pPr>
      <w:r>
        <w:t xml:space="preserve">Create annual measures and a source document for annual financial statement.  Use the table below for the 39 year nonresidential real property. </w:t>
      </w:r>
    </w:p>
    <w:p w:rsidR="00222DEE" w:rsidRDefault="00222DEE" w:rsidP="006C707A">
      <w:pPr>
        <w:pStyle w:val="ListParagraph"/>
      </w:pPr>
      <w:r>
        <w:rPr>
          <w:noProof/>
        </w:rPr>
        <w:drawing>
          <wp:inline distT="0" distB="0" distL="0" distR="0" wp14:anchorId="4D55CB7E" wp14:editId="32072F6C">
            <wp:extent cx="4076700" cy="99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76700" cy="990600"/>
                    </a:xfrm>
                    <a:prstGeom prst="rect">
                      <a:avLst/>
                    </a:prstGeom>
                  </pic:spPr>
                </pic:pic>
              </a:graphicData>
            </a:graphic>
          </wp:inline>
        </w:drawing>
      </w:r>
    </w:p>
    <w:p w:rsidR="005C1181" w:rsidRDefault="005C1181" w:rsidP="006C707A">
      <w:pPr>
        <w:pStyle w:val="ListParagraph"/>
      </w:pPr>
    </w:p>
    <w:p w:rsidR="00C22647" w:rsidRDefault="00C22647" w:rsidP="006C707A">
      <w:pPr>
        <w:pStyle w:val="ListParagraph"/>
        <w:rPr>
          <w:noProof/>
        </w:rPr>
      </w:pPr>
    </w:p>
    <w:p w:rsidR="005C1181" w:rsidRDefault="00222DEE" w:rsidP="006C707A">
      <w:pPr>
        <w:pStyle w:val="ListParagraph"/>
      </w:pPr>
      <w:r>
        <w:rPr>
          <w:noProof/>
        </w:rPr>
        <w:lastRenderedPageBreak/>
        <w:drawing>
          <wp:inline distT="0" distB="0" distL="0" distR="0" wp14:anchorId="122039D1" wp14:editId="18805498">
            <wp:extent cx="3124200" cy="1247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24200" cy="1247775"/>
                    </a:xfrm>
                    <a:prstGeom prst="rect">
                      <a:avLst/>
                    </a:prstGeom>
                  </pic:spPr>
                </pic:pic>
              </a:graphicData>
            </a:graphic>
          </wp:inline>
        </w:drawing>
      </w:r>
      <w:r w:rsidR="005C1181">
        <w:rPr>
          <w:noProof/>
        </w:rPr>
        <w:drawing>
          <wp:inline distT="0" distB="0" distL="0" distR="0" wp14:anchorId="44E6D876" wp14:editId="0825A950">
            <wp:extent cx="2933700" cy="1362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33700" cy="1362075"/>
                    </a:xfrm>
                    <a:prstGeom prst="rect">
                      <a:avLst/>
                    </a:prstGeom>
                  </pic:spPr>
                </pic:pic>
              </a:graphicData>
            </a:graphic>
          </wp:inline>
        </w:drawing>
      </w:r>
    </w:p>
    <w:p w:rsidR="00C22647" w:rsidRDefault="00C22647" w:rsidP="006C707A">
      <w:pPr>
        <w:pStyle w:val="ListParagraph"/>
      </w:pPr>
    </w:p>
    <w:p w:rsidR="00C22647" w:rsidRDefault="00C22647" w:rsidP="006C707A">
      <w:pPr>
        <w:pStyle w:val="ListParagraph"/>
      </w:pPr>
    </w:p>
    <w:p w:rsidR="00C22647" w:rsidRDefault="00C22647" w:rsidP="006C707A">
      <w:pPr>
        <w:pStyle w:val="ListParagraph"/>
      </w:pPr>
    </w:p>
    <w:p w:rsidR="00C22647" w:rsidRDefault="00C22647" w:rsidP="006C707A">
      <w:pPr>
        <w:pStyle w:val="ListParagraph"/>
      </w:pPr>
    </w:p>
    <w:p w:rsidR="00C22647" w:rsidRDefault="00C22647" w:rsidP="006C707A">
      <w:pPr>
        <w:pStyle w:val="ListParagraph"/>
      </w:pPr>
    </w:p>
    <w:p w:rsidR="006C707A" w:rsidRDefault="005C1181" w:rsidP="006C707A">
      <w:pPr>
        <w:pStyle w:val="ListParagraph"/>
      </w:pPr>
      <w:r>
        <w:t>Create a Schedule combining interest expenses and depreciation expenses.</w:t>
      </w:r>
    </w:p>
    <w:p w:rsidR="005C1181" w:rsidRDefault="005C1181" w:rsidP="006C707A">
      <w:pPr>
        <w:pStyle w:val="ListParagraph"/>
      </w:pPr>
      <w:r>
        <w:rPr>
          <w:noProof/>
        </w:rPr>
        <w:drawing>
          <wp:inline distT="0" distB="0" distL="0" distR="0" wp14:anchorId="35084D5B" wp14:editId="15F35400">
            <wp:extent cx="2838450" cy="1657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38450" cy="1657350"/>
                    </a:xfrm>
                    <a:prstGeom prst="rect">
                      <a:avLst/>
                    </a:prstGeom>
                  </pic:spPr>
                </pic:pic>
              </a:graphicData>
            </a:graphic>
          </wp:inline>
        </w:drawing>
      </w:r>
    </w:p>
    <w:p w:rsidR="00E9624F" w:rsidRDefault="00E9624F" w:rsidP="006C707A">
      <w:pPr>
        <w:pStyle w:val="ListParagraph"/>
      </w:pPr>
    </w:p>
    <w:p w:rsidR="00C22647" w:rsidRDefault="00C22647" w:rsidP="006C707A">
      <w:pPr>
        <w:pStyle w:val="ListParagraph"/>
      </w:pPr>
    </w:p>
    <w:p w:rsidR="00C22647" w:rsidRDefault="00C22647" w:rsidP="006C707A">
      <w:pPr>
        <w:pStyle w:val="ListParagraph"/>
      </w:pPr>
    </w:p>
    <w:p w:rsidR="0056596D" w:rsidRDefault="0056596D" w:rsidP="006C707A">
      <w:pPr>
        <w:pStyle w:val="ListParagraph"/>
      </w:pPr>
    </w:p>
    <w:p w:rsidR="0056596D" w:rsidRDefault="0056596D" w:rsidP="006C707A">
      <w:pPr>
        <w:pStyle w:val="ListParagraph"/>
      </w:pPr>
    </w:p>
    <w:p w:rsidR="0056596D" w:rsidRDefault="0056596D" w:rsidP="006C707A">
      <w:pPr>
        <w:pStyle w:val="ListParagraph"/>
      </w:pPr>
    </w:p>
    <w:p w:rsidR="0056596D" w:rsidRDefault="0056596D" w:rsidP="006C707A">
      <w:pPr>
        <w:pStyle w:val="ListParagraph"/>
      </w:pPr>
    </w:p>
    <w:p w:rsidR="0056596D" w:rsidRDefault="0056596D" w:rsidP="006C707A">
      <w:pPr>
        <w:pStyle w:val="ListParagraph"/>
      </w:pPr>
    </w:p>
    <w:p w:rsidR="0056596D" w:rsidRDefault="0056596D" w:rsidP="006C707A">
      <w:pPr>
        <w:pStyle w:val="ListParagraph"/>
      </w:pPr>
    </w:p>
    <w:p w:rsidR="0056596D" w:rsidRDefault="0056596D" w:rsidP="006C707A">
      <w:pPr>
        <w:pStyle w:val="ListParagraph"/>
      </w:pPr>
    </w:p>
    <w:p w:rsidR="0056596D" w:rsidRDefault="0056596D" w:rsidP="006C707A">
      <w:pPr>
        <w:pStyle w:val="ListParagraph"/>
      </w:pPr>
    </w:p>
    <w:p w:rsidR="0056596D" w:rsidRDefault="0056596D" w:rsidP="006C707A">
      <w:pPr>
        <w:pStyle w:val="ListParagraph"/>
      </w:pPr>
    </w:p>
    <w:p w:rsidR="0056596D" w:rsidRDefault="0056596D" w:rsidP="006C707A">
      <w:pPr>
        <w:pStyle w:val="ListParagraph"/>
      </w:pPr>
    </w:p>
    <w:p w:rsidR="0056596D" w:rsidRDefault="0056596D" w:rsidP="006C707A">
      <w:pPr>
        <w:pStyle w:val="ListParagraph"/>
      </w:pPr>
    </w:p>
    <w:p w:rsidR="0056596D" w:rsidRDefault="0056596D" w:rsidP="006C707A">
      <w:pPr>
        <w:pStyle w:val="ListParagraph"/>
      </w:pPr>
    </w:p>
    <w:p w:rsidR="0056596D" w:rsidRDefault="0056596D" w:rsidP="006C707A">
      <w:pPr>
        <w:pStyle w:val="ListParagraph"/>
      </w:pPr>
    </w:p>
    <w:p w:rsidR="0056596D" w:rsidRDefault="0056596D" w:rsidP="006C707A">
      <w:pPr>
        <w:pStyle w:val="ListParagraph"/>
      </w:pPr>
    </w:p>
    <w:p w:rsidR="0056596D" w:rsidRDefault="0056596D" w:rsidP="006C707A">
      <w:pPr>
        <w:pStyle w:val="ListParagraph"/>
      </w:pPr>
    </w:p>
    <w:p w:rsidR="00E9624F" w:rsidRDefault="00E9624F" w:rsidP="006C707A">
      <w:pPr>
        <w:pStyle w:val="ListParagraph"/>
      </w:pPr>
      <w:r>
        <w:lastRenderedPageBreak/>
        <w:t>Convert the interest expense and depreciation expense</w:t>
      </w:r>
    </w:p>
    <w:p w:rsidR="00E9624F" w:rsidRDefault="00E9624F" w:rsidP="006C707A">
      <w:pPr>
        <w:pStyle w:val="ListParagraph"/>
      </w:pPr>
      <w:r>
        <w:rPr>
          <w:noProof/>
        </w:rPr>
        <w:drawing>
          <wp:inline distT="0" distB="0" distL="0" distR="0" wp14:anchorId="0326B26F" wp14:editId="270F5ABA">
            <wp:extent cx="2990850" cy="819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90850" cy="819150"/>
                    </a:xfrm>
                    <a:prstGeom prst="rect">
                      <a:avLst/>
                    </a:prstGeom>
                  </pic:spPr>
                </pic:pic>
              </a:graphicData>
            </a:graphic>
          </wp:inline>
        </w:drawing>
      </w:r>
      <w:r>
        <w:rPr>
          <w:noProof/>
        </w:rPr>
        <w:drawing>
          <wp:inline distT="0" distB="0" distL="0" distR="0" wp14:anchorId="5CD70EDD" wp14:editId="2884CB00">
            <wp:extent cx="4362450" cy="25050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62450" cy="2505075"/>
                    </a:xfrm>
                    <a:prstGeom prst="rect">
                      <a:avLst/>
                    </a:prstGeom>
                  </pic:spPr>
                </pic:pic>
              </a:graphicData>
            </a:graphic>
          </wp:inline>
        </w:drawing>
      </w:r>
    </w:p>
    <w:p w:rsidR="00E9624F" w:rsidRDefault="00E9624F" w:rsidP="006C707A">
      <w:pPr>
        <w:pStyle w:val="ListParagraph"/>
      </w:pPr>
    </w:p>
    <w:p w:rsidR="00C22647" w:rsidRDefault="00C22647" w:rsidP="006C707A">
      <w:pPr>
        <w:pStyle w:val="ListParagraph"/>
      </w:pPr>
    </w:p>
    <w:p w:rsidR="00C22647" w:rsidRDefault="00C22647" w:rsidP="006C707A">
      <w:pPr>
        <w:pStyle w:val="ListParagraph"/>
      </w:pPr>
      <w:bookmarkStart w:id="0" w:name="_GoBack"/>
      <w:bookmarkEnd w:id="0"/>
    </w:p>
    <w:p w:rsidR="00E9624F" w:rsidRDefault="00E9624F" w:rsidP="006C707A">
      <w:pPr>
        <w:pStyle w:val="ListParagraph"/>
      </w:pPr>
      <w:r>
        <w:t xml:space="preserve">Calculate the </w:t>
      </w:r>
      <w:proofErr w:type="spellStart"/>
      <w:r>
        <w:t>aftertax</w:t>
      </w:r>
      <w:proofErr w:type="spellEnd"/>
      <w:r>
        <w:t xml:space="preserve"> cash outflows</w:t>
      </w:r>
    </w:p>
    <w:p w:rsidR="00E9624F" w:rsidRDefault="00E9624F" w:rsidP="006C707A">
      <w:pPr>
        <w:pStyle w:val="ListParagraph"/>
      </w:pPr>
      <w:r>
        <w:rPr>
          <w:noProof/>
        </w:rPr>
        <w:drawing>
          <wp:inline distT="0" distB="0" distL="0" distR="0" wp14:anchorId="4B505F7C" wp14:editId="2FCF1BE0">
            <wp:extent cx="2847975" cy="20478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47975" cy="2047875"/>
                    </a:xfrm>
                    <a:prstGeom prst="rect">
                      <a:avLst/>
                    </a:prstGeom>
                  </pic:spPr>
                </pic:pic>
              </a:graphicData>
            </a:graphic>
          </wp:inline>
        </w:drawing>
      </w:r>
    </w:p>
    <w:p w:rsidR="00E9624F" w:rsidRDefault="00E9624F" w:rsidP="006C707A">
      <w:pPr>
        <w:pStyle w:val="ListParagraph"/>
      </w:pPr>
      <w:r>
        <w:rPr>
          <w:noProof/>
        </w:rPr>
        <w:drawing>
          <wp:inline distT="0" distB="0" distL="0" distR="0" wp14:anchorId="32D1D5ED" wp14:editId="6A3EAEBF">
            <wp:extent cx="4152900" cy="24288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52900" cy="2428875"/>
                    </a:xfrm>
                    <a:prstGeom prst="rect">
                      <a:avLst/>
                    </a:prstGeom>
                  </pic:spPr>
                </pic:pic>
              </a:graphicData>
            </a:graphic>
          </wp:inline>
        </w:drawing>
      </w:r>
    </w:p>
    <w:sectPr w:rsidR="00E9624F" w:rsidSect="00C22647">
      <w:headerReference w:type="default" r:id="rId2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96D" w:rsidRDefault="0056596D" w:rsidP="0056596D">
      <w:pPr>
        <w:spacing w:after="0" w:line="240" w:lineRule="auto"/>
      </w:pPr>
      <w:r>
        <w:separator/>
      </w:r>
    </w:p>
  </w:endnote>
  <w:endnote w:type="continuationSeparator" w:id="0">
    <w:p w:rsidR="0056596D" w:rsidRDefault="0056596D" w:rsidP="00565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96D" w:rsidRDefault="0056596D" w:rsidP="0056596D">
      <w:pPr>
        <w:spacing w:after="0" w:line="240" w:lineRule="auto"/>
      </w:pPr>
      <w:r>
        <w:separator/>
      </w:r>
    </w:p>
  </w:footnote>
  <w:footnote w:type="continuationSeparator" w:id="0">
    <w:p w:rsidR="0056596D" w:rsidRDefault="0056596D" w:rsidP="00565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988515"/>
      <w:docPartObj>
        <w:docPartGallery w:val="Page Numbers (Top of Page)"/>
        <w:docPartUnique/>
      </w:docPartObj>
    </w:sdtPr>
    <w:sdtEndPr>
      <w:rPr>
        <w:noProof/>
      </w:rPr>
    </w:sdtEndPr>
    <w:sdtContent>
      <w:p w:rsidR="0056596D" w:rsidRDefault="0056596D">
        <w:pPr>
          <w:pStyle w:val="Header"/>
          <w:jc w:val="right"/>
        </w:pPr>
        <w:r>
          <w:fldChar w:fldCharType="begin"/>
        </w:r>
        <w:r>
          <w:instrText xml:space="preserve"> PAGE   \* MERGEFORMAT </w:instrText>
        </w:r>
        <w:r>
          <w:fldChar w:fldCharType="separate"/>
        </w:r>
        <w:r w:rsidR="00405C78">
          <w:rPr>
            <w:noProof/>
          </w:rPr>
          <w:t>5</w:t>
        </w:r>
        <w:r>
          <w:rPr>
            <w:noProof/>
          </w:rPr>
          <w:fldChar w:fldCharType="end"/>
        </w:r>
      </w:p>
    </w:sdtContent>
  </w:sdt>
  <w:p w:rsidR="0056596D" w:rsidRDefault="005659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85353"/>
    <w:multiLevelType w:val="hybridMultilevel"/>
    <w:tmpl w:val="72C67492"/>
    <w:lvl w:ilvl="0" w:tplc="5B44D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A80BF8"/>
    <w:multiLevelType w:val="hybridMultilevel"/>
    <w:tmpl w:val="DA8E0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A6"/>
    <w:rsid w:val="000A77EF"/>
    <w:rsid w:val="00222DEE"/>
    <w:rsid w:val="00405C78"/>
    <w:rsid w:val="0056596D"/>
    <w:rsid w:val="005C1181"/>
    <w:rsid w:val="006C54A6"/>
    <w:rsid w:val="006C707A"/>
    <w:rsid w:val="0094528A"/>
    <w:rsid w:val="009B4C6C"/>
    <w:rsid w:val="00AB149A"/>
    <w:rsid w:val="00C22647"/>
    <w:rsid w:val="00C5506E"/>
    <w:rsid w:val="00E9624F"/>
    <w:rsid w:val="00FD2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F137A-A0F8-42A2-8901-DF223801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4A6"/>
    <w:pPr>
      <w:ind w:left="720"/>
      <w:contextualSpacing/>
    </w:pPr>
  </w:style>
  <w:style w:type="paragraph" w:styleId="Header">
    <w:name w:val="header"/>
    <w:basedOn w:val="Normal"/>
    <w:link w:val="HeaderChar"/>
    <w:uiPriority w:val="99"/>
    <w:unhideWhenUsed/>
    <w:rsid w:val="00565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96D"/>
  </w:style>
  <w:style w:type="paragraph" w:styleId="Footer">
    <w:name w:val="footer"/>
    <w:basedOn w:val="Normal"/>
    <w:link w:val="FooterChar"/>
    <w:uiPriority w:val="99"/>
    <w:unhideWhenUsed/>
    <w:rsid w:val="00565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Moiria Kussin</dc:creator>
  <cp:keywords/>
  <dc:description/>
  <cp:lastModifiedBy>Moiria Kussin</cp:lastModifiedBy>
  <cp:revision>8</cp:revision>
  <dcterms:created xsi:type="dcterms:W3CDTF">2014-09-06T13:59:00Z</dcterms:created>
  <dcterms:modified xsi:type="dcterms:W3CDTF">2014-09-06T15:30:00Z</dcterms:modified>
</cp:coreProperties>
</file>